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10" w:rsidRPr="005D6053" w:rsidRDefault="00194C31" w:rsidP="00404610">
      <w:pPr>
        <w:pStyle w:val="ConsPlusNormal"/>
        <w:ind w:firstLine="540"/>
        <w:jc w:val="center"/>
        <w:rPr>
          <w:b/>
        </w:rPr>
      </w:pPr>
      <w:r w:rsidRPr="005D6053">
        <w:rPr>
          <w:b/>
        </w:rPr>
        <w:t>Результаты</w:t>
      </w:r>
      <w:r w:rsidR="005D6053" w:rsidRPr="005D6053">
        <w:rPr>
          <w:b/>
        </w:rPr>
        <w:t xml:space="preserve"> </w:t>
      </w:r>
      <w:r w:rsidR="00404610" w:rsidRPr="005D6053">
        <w:rPr>
          <w:b/>
        </w:rPr>
        <w:t>деятельности министерства природных ресурсов и экологии Красноярского края за 201</w:t>
      </w:r>
      <w:r w:rsidR="00400443" w:rsidRPr="005D6053">
        <w:rPr>
          <w:b/>
        </w:rPr>
        <w:t>7</w:t>
      </w:r>
      <w:r w:rsidR="00404610" w:rsidRPr="005D6053">
        <w:rPr>
          <w:b/>
        </w:rPr>
        <w:t xml:space="preserve"> год в области охраны и использования объектов животного мира, водных биологических ресу</w:t>
      </w:r>
      <w:r w:rsidRPr="005D6053">
        <w:rPr>
          <w:b/>
        </w:rPr>
        <w:t>рсов и сохранения биологического разнообразия</w:t>
      </w:r>
    </w:p>
    <w:p w:rsidR="00404610" w:rsidRDefault="00404610" w:rsidP="00A16CD2">
      <w:pPr>
        <w:pStyle w:val="ConsPlusNormal"/>
        <w:ind w:firstLine="540"/>
        <w:jc w:val="both"/>
      </w:pPr>
    </w:p>
    <w:p w:rsidR="007A4EB9" w:rsidRPr="007A4EB9" w:rsidRDefault="007A4EB9" w:rsidP="007A4EB9">
      <w:pPr>
        <w:pStyle w:val="ConsPlusNormal"/>
        <w:ind w:firstLine="540"/>
        <w:jc w:val="both"/>
        <w:rPr>
          <w:b/>
        </w:rPr>
      </w:pPr>
      <w:r w:rsidRPr="007A4EB9">
        <w:rPr>
          <w:b/>
        </w:rPr>
        <w:t>Отдел государственного контроля и надзора в области охраны и использования объектов животного мира и среды их обитания, отдел организации деятельности в области охоты и сохранения охотничьих ресурсов на территории Таймырского Долгано-Ненецкого и Эвенкийского районов.</w:t>
      </w:r>
    </w:p>
    <w:p w:rsidR="00B91416" w:rsidRPr="005D6053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C90">
        <w:rPr>
          <w:rFonts w:ascii="Times New Roman" w:hAnsi="Times New Roman"/>
          <w:sz w:val="28"/>
          <w:szCs w:val="28"/>
        </w:rPr>
        <w:t xml:space="preserve">Министерством природных ресурсов и экологии Красноярского края с целью выявления и предотвращения фактов нарушений природоохранного законодательства организовано и проведено 1630 рейдовых мероприятий, из них совместно с ГУ МВД России по Красноярскому краю и Сибирским ЛУ МВД России – 478, различными организациями </w:t>
      </w:r>
      <w:proofErr w:type="spellStart"/>
      <w:r w:rsidRPr="003F5C90"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 проведено – 554, КГБУ «Дирекция по особо охраняемым природным территориям Красноярского края» - 124, с Енисейским территориальным управлением – 127.</w:t>
      </w:r>
      <w:proofErr w:type="gramEnd"/>
    </w:p>
    <w:p w:rsidR="003F5C90" w:rsidRPr="003F5C90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Выявлено 1402 нарушения в области охраны и использования объектов животного мира, отнесенных к объектам охоты, и среды их обитания, в т.ч. административных – 1331, с признаками состава уголовных преступлений – 71. При этом выявлена незаконная добыча 38 особи пернатой дичи, 28 особей пушных зверей, 60 особей диких копытных животных, 2 медведя.</w:t>
      </w:r>
    </w:p>
    <w:p w:rsidR="003F5C90" w:rsidRPr="003F5C90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C90">
        <w:rPr>
          <w:rFonts w:ascii="Times New Roman" w:hAnsi="Times New Roman"/>
          <w:sz w:val="28"/>
          <w:szCs w:val="28"/>
        </w:rPr>
        <w:t>К административной ответственности привлечены 949 нарушителей, в т.ч. должностных лиц – 49, юридических лиц - 3.</w:t>
      </w:r>
      <w:proofErr w:type="gramEnd"/>
      <w:r w:rsidRPr="003F5C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C90">
        <w:rPr>
          <w:rFonts w:ascii="Times New Roman" w:hAnsi="Times New Roman"/>
          <w:sz w:val="28"/>
          <w:szCs w:val="28"/>
        </w:rPr>
        <w:t>Предъявлено штрафов на сумму 1383,15 тыс. руб., взыскано – 417,67 тыс. руб., предъявлено для возмещения ущерба, причиненного охотничьим ресурсам – 310,65 тыс. руб., взыскано 48,8 тыс. рублей.</w:t>
      </w:r>
      <w:proofErr w:type="gramEnd"/>
    </w:p>
    <w:p w:rsidR="00260F84" w:rsidRPr="005D6053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У правонарушителей изъято 34 ед. огнестрельного оружия, 3 капкана.</w:t>
      </w:r>
    </w:p>
    <w:p w:rsidR="00260F84" w:rsidRPr="005D6053" w:rsidRDefault="00260F84" w:rsidP="00260F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 xml:space="preserve">В ГУ МВД России по Красноярскому краю направлены материалы по </w:t>
      </w:r>
      <w:r w:rsidR="00B6774C">
        <w:rPr>
          <w:rFonts w:ascii="Times New Roman" w:hAnsi="Times New Roman"/>
          <w:sz w:val="28"/>
          <w:szCs w:val="28"/>
        </w:rPr>
        <w:t>7</w:t>
      </w:r>
      <w:r w:rsidR="00671D7D">
        <w:rPr>
          <w:rFonts w:ascii="Times New Roman" w:hAnsi="Times New Roman"/>
          <w:sz w:val="28"/>
          <w:szCs w:val="28"/>
        </w:rPr>
        <w:t>2</w:t>
      </w:r>
      <w:r w:rsidRPr="005D6053">
        <w:rPr>
          <w:rFonts w:ascii="Times New Roman" w:hAnsi="Times New Roman"/>
          <w:sz w:val="28"/>
          <w:szCs w:val="28"/>
        </w:rPr>
        <w:t xml:space="preserve"> фактам с признаками состава уголовных преступлений, предусмотренных: </w:t>
      </w:r>
      <w:r w:rsidR="00314BFD">
        <w:rPr>
          <w:rFonts w:ascii="Times New Roman" w:hAnsi="Times New Roman"/>
          <w:sz w:val="28"/>
          <w:szCs w:val="28"/>
        </w:rPr>
        <w:br/>
      </w:r>
      <w:r w:rsidRPr="005D6053">
        <w:rPr>
          <w:rFonts w:ascii="Times New Roman" w:hAnsi="Times New Roman"/>
          <w:sz w:val="28"/>
          <w:szCs w:val="28"/>
        </w:rPr>
        <w:t xml:space="preserve">ст. 258 УК РФ - </w:t>
      </w:r>
      <w:r w:rsidR="00671D7D">
        <w:rPr>
          <w:rFonts w:ascii="Times New Roman" w:hAnsi="Times New Roman"/>
          <w:sz w:val="28"/>
          <w:szCs w:val="28"/>
        </w:rPr>
        <w:t>40</w:t>
      </w:r>
      <w:r w:rsidRPr="005D6053">
        <w:rPr>
          <w:rFonts w:ascii="Times New Roman" w:hAnsi="Times New Roman"/>
          <w:sz w:val="28"/>
          <w:szCs w:val="28"/>
        </w:rPr>
        <w:t>, ст. 22</w:t>
      </w:r>
      <w:r w:rsidR="00B6774C">
        <w:rPr>
          <w:rFonts w:ascii="Times New Roman" w:hAnsi="Times New Roman"/>
          <w:sz w:val="28"/>
          <w:szCs w:val="28"/>
        </w:rPr>
        <w:t>2, 223 УК РФ – 2</w:t>
      </w:r>
      <w:r w:rsidR="00F923BF">
        <w:rPr>
          <w:rFonts w:ascii="Times New Roman" w:hAnsi="Times New Roman"/>
          <w:sz w:val="28"/>
          <w:szCs w:val="28"/>
        </w:rPr>
        <w:t>5</w:t>
      </w:r>
      <w:r w:rsidR="00B6774C">
        <w:rPr>
          <w:rFonts w:ascii="Times New Roman" w:hAnsi="Times New Roman"/>
          <w:sz w:val="28"/>
          <w:szCs w:val="28"/>
        </w:rPr>
        <w:t>, ст. 260 УК РФ – 6, ст. 256 УК РФ – 1.</w:t>
      </w:r>
      <w:r w:rsidRPr="005D6053">
        <w:rPr>
          <w:rFonts w:ascii="Times New Roman" w:hAnsi="Times New Roman"/>
          <w:sz w:val="28"/>
          <w:szCs w:val="28"/>
        </w:rPr>
        <w:t xml:space="preserve"> </w:t>
      </w:r>
      <w:r w:rsidR="003F5C90" w:rsidRPr="003F5C90">
        <w:rPr>
          <w:rFonts w:ascii="Times New Roman" w:hAnsi="Times New Roman"/>
          <w:sz w:val="28"/>
          <w:szCs w:val="28"/>
        </w:rPr>
        <w:t>По запросам УВД в рамках уголовного расследования, министерством рассчитан ущерб, нанесенный незаконной добычей охотничьих ресурсов на сумму 3677,4 тыс. рублей, по ним взыскано 960 тыс. рублей.</w:t>
      </w:r>
    </w:p>
    <w:p w:rsidR="003F5C90" w:rsidRPr="003F5C90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Проведено 36 проверок соблюдения юридическими лицами и индивидуальными предпринимателями условий пользования объектами животного мира, в т.ч. внеплановых – 17, по результатам проверок вынесено 20 предписаний.</w:t>
      </w:r>
    </w:p>
    <w:p w:rsidR="00160C57" w:rsidRPr="005D6053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3F5C90">
        <w:rPr>
          <w:rFonts w:ascii="Times New Roman" w:hAnsi="Times New Roman"/>
          <w:sz w:val="28"/>
          <w:szCs w:val="28"/>
        </w:rPr>
        <w:t>Рыбинской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5C90">
        <w:rPr>
          <w:rFonts w:ascii="Times New Roman" w:hAnsi="Times New Roman"/>
          <w:sz w:val="28"/>
          <w:szCs w:val="28"/>
        </w:rPr>
        <w:t>Козульской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5C90">
        <w:rPr>
          <w:rFonts w:ascii="Times New Roman" w:hAnsi="Times New Roman"/>
          <w:sz w:val="28"/>
          <w:szCs w:val="28"/>
        </w:rPr>
        <w:t>Курагинской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, Ермаковской прокуратурами проведено 39 проверок в отношении </w:t>
      </w:r>
      <w:proofErr w:type="spellStart"/>
      <w:r w:rsidRPr="003F5C90">
        <w:rPr>
          <w:rFonts w:ascii="Times New Roman" w:hAnsi="Times New Roman"/>
          <w:sz w:val="28"/>
          <w:szCs w:val="28"/>
        </w:rPr>
        <w:t>лесопользователей</w:t>
      </w:r>
      <w:proofErr w:type="spellEnd"/>
      <w:r w:rsidRPr="003F5C90">
        <w:rPr>
          <w:rFonts w:ascii="Times New Roman" w:hAnsi="Times New Roman"/>
          <w:sz w:val="28"/>
          <w:szCs w:val="28"/>
        </w:rPr>
        <w:t>.</w:t>
      </w:r>
    </w:p>
    <w:p w:rsidR="00160C57" w:rsidRPr="005D6053" w:rsidRDefault="00160C57" w:rsidP="00CD47D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В 201</w:t>
      </w:r>
      <w:r w:rsidR="00400443" w:rsidRPr="005D6053">
        <w:rPr>
          <w:rFonts w:ascii="Times New Roman" w:hAnsi="Times New Roman"/>
          <w:sz w:val="28"/>
          <w:szCs w:val="28"/>
        </w:rPr>
        <w:t>7</w:t>
      </w:r>
      <w:r w:rsidRPr="005D6053">
        <w:rPr>
          <w:rFonts w:ascii="Times New Roman" w:hAnsi="Times New Roman"/>
          <w:sz w:val="28"/>
          <w:szCs w:val="28"/>
        </w:rPr>
        <w:t xml:space="preserve"> году государственными инспекторами министерства составлено </w:t>
      </w:r>
      <w:r w:rsidR="00400443" w:rsidRPr="005D6053">
        <w:rPr>
          <w:rFonts w:ascii="Times New Roman" w:hAnsi="Times New Roman"/>
          <w:sz w:val="28"/>
          <w:szCs w:val="28"/>
        </w:rPr>
        <w:t>1</w:t>
      </w:r>
      <w:r w:rsidR="00B6774C">
        <w:rPr>
          <w:rFonts w:ascii="Times New Roman" w:hAnsi="Times New Roman"/>
          <w:sz w:val="28"/>
          <w:szCs w:val="28"/>
        </w:rPr>
        <w:t>39</w:t>
      </w:r>
      <w:r w:rsidRPr="005D6053">
        <w:rPr>
          <w:rFonts w:ascii="Times New Roman" w:hAnsi="Times New Roman"/>
          <w:sz w:val="28"/>
          <w:szCs w:val="28"/>
        </w:rPr>
        <w:t xml:space="preserve"> сообщени</w:t>
      </w:r>
      <w:r w:rsidR="00B6774C">
        <w:rPr>
          <w:rFonts w:ascii="Times New Roman" w:hAnsi="Times New Roman"/>
          <w:sz w:val="28"/>
          <w:szCs w:val="28"/>
        </w:rPr>
        <w:t>й</w:t>
      </w:r>
      <w:r w:rsidRPr="005D6053">
        <w:rPr>
          <w:rFonts w:ascii="Times New Roman" w:hAnsi="Times New Roman"/>
          <w:sz w:val="28"/>
          <w:szCs w:val="28"/>
        </w:rPr>
        <w:t xml:space="preserve"> о наличии административного правонарушения (в том числе совместных протоколов) по ч. 2 ст. 8.37 КоАП РФ за нарушение Правил рыболовства. Выявлен незаконный вылов: </w:t>
      </w:r>
      <w:r w:rsidR="007700E8">
        <w:rPr>
          <w:rFonts w:ascii="Times New Roman" w:hAnsi="Times New Roman"/>
          <w:sz w:val="28"/>
          <w:szCs w:val="28"/>
        </w:rPr>
        <w:t>8</w:t>
      </w:r>
      <w:r w:rsidRPr="005D6053">
        <w:rPr>
          <w:rFonts w:ascii="Times New Roman" w:hAnsi="Times New Roman"/>
          <w:sz w:val="28"/>
          <w:szCs w:val="28"/>
        </w:rPr>
        <w:t xml:space="preserve"> щук, </w:t>
      </w:r>
      <w:r w:rsidR="007700E8">
        <w:rPr>
          <w:rFonts w:ascii="Times New Roman" w:hAnsi="Times New Roman"/>
          <w:sz w:val="28"/>
          <w:szCs w:val="28"/>
        </w:rPr>
        <w:t>34</w:t>
      </w:r>
      <w:r w:rsidRPr="005D6053">
        <w:rPr>
          <w:rFonts w:ascii="Times New Roman" w:hAnsi="Times New Roman"/>
          <w:sz w:val="28"/>
          <w:szCs w:val="28"/>
        </w:rPr>
        <w:t xml:space="preserve"> плотвы, </w:t>
      </w:r>
      <w:r w:rsidR="007700E8">
        <w:rPr>
          <w:rFonts w:ascii="Times New Roman" w:hAnsi="Times New Roman"/>
          <w:sz w:val="28"/>
          <w:szCs w:val="28"/>
        </w:rPr>
        <w:t>40</w:t>
      </w:r>
      <w:r w:rsidRPr="005D6053">
        <w:rPr>
          <w:rFonts w:ascii="Times New Roman" w:hAnsi="Times New Roman"/>
          <w:sz w:val="28"/>
          <w:szCs w:val="28"/>
        </w:rPr>
        <w:t xml:space="preserve"> ельц</w:t>
      </w:r>
      <w:r w:rsidR="00400443" w:rsidRPr="005D6053">
        <w:rPr>
          <w:rFonts w:ascii="Times New Roman" w:hAnsi="Times New Roman"/>
          <w:sz w:val="28"/>
          <w:szCs w:val="28"/>
        </w:rPr>
        <w:t>ов</w:t>
      </w:r>
      <w:r w:rsidRPr="005D6053">
        <w:rPr>
          <w:rFonts w:ascii="Times New Roman" w:hAnsi="Times New Roman"/>
          <w:sz w:val="28"/>
          <w:szCs w:val="28"/>
        </w:rPr>
        <w:t xml:space="preserve">, </w:t>
      </w:r>
      <w:r w:rsidR="007700E8">
        <w:rPr>
          <w:rFonts w:ascii="Times New Roman" w:hAnsi="Times New Roman"/>
          <w:sz w:val="28"/>
          <w:szCs w:val="28"/>
        </w:rPr>
        <w:t>50</w:t>
      </w:r>
      <w:r w:rsidRPr="005D6053">
        <w:rPr>
          <w:rFonts w:ascii="Times New Roman" w:hAnsi="Times New Roman"/>
          <w:sz w:val="28"/>
          <w:szCs w:val="28"/>
        </w:rPr>
        <w:t xml:space="preserve"> хариус</w:t>
      </w:r>
      <w:r w:rsidR="007700E8">
        <w:rPr>
          <w:rFonts w:ascii="Times New Roman" w:hAnsi="Times New Roman"/>
          <w:sz w:val="28"/>
          <w:szCs w:val="28"/>
        </w:rPr>
        <w:t>ов</w:t>
      </w:r>
      <w:r w:rsidRPr="005D6053">
        <w:rPr>
          <w:rFonts w:ascii="Times New Roman" w:hAnsi="Times New Roman"/>
          <w:sz w:val="28"/>
          <w:szCs w:val="28"/>
        </w:rPr>
        <w:t xml:space="preserve">, </w:t>
      </w:r>
      <w:r w:rsidR="007700E8">
        <w:rPr>
          <w:rFonts w:ascii="Times New Roman" w:hAnsi="Times New Roman"/>
          <w:sz w:val="28"/>
          <w:szCs w:val="28"/>
        </w:rPr>
        <w:t>4</w:t>
      </w:r>
      <w:r w:rsidRPr="005D6053">
        <w:rPr>
          <w:rFonts w:ascii="Times New Roman" w:hAnsi="Times New Roman"/>
          <w:sz w:val="28"/>
          <w:szCs w:val="28"/>
        </w:rPr>
        <w:t xml:space="preserve"> окун</w:t>
      </w:r>
      <w:r w:rsidR="00400443" w:rsidRPr="005D6053">
        <w:rPr>
          <w:rFonts w:ascii="Times New Roman" w:hAnsi="Times New Roman"/>
          <w:sz w:val="28"/>
          <w:szCs w:val="28"/>
        </w:rPr>
        <w:t>я</w:t>
      </w:r>
      <w:r w:rsidRPr="005D6053">
        <w:rPr>
          <w:rFonts w:ascii="Times New Roman" w:hAnsi="Times New Roman"/>
          <w:sz w:val="28"/>
          <w:szCs w:val="28"/>
        </w:rPr>
        <w:t xml:space="preserve">, </w:t>
      </w:r>
      <w:r w:rsidR="00400443" w:rsidRPr="005D6053">
        <w:rPr>
          <w:rFonts w:ascii="Times New Roman" w:hAnsi="Times New Roman"/>
          <w:sz w:val="28"/>
          <w:szCs w:val="28"/>
        </w:rPr>
        <w:t xml:space="preserve">7 лещей, 1 судака, </w:t>
      </w:r>
      <w:r w:rsidR="007700E8">
        <w:rPr>
          <w:rFonts w:ascii="Times New Roman" w:hAnsi="Times New Roman"/>
          <w:sz w:val="28"/>
          <w:szCs w:val="28"/>
        </w:rPr>
        <w:t>4</w:t>
      </w:r>
      <w:r w:rsidR="00400443" w:rsidRPr="005D6053">
        <w:rPr>
          <w:rFonts w:ascii="Times New Roman" w:hAnsi="Times New Roman"/>
          <w:sz w:val="28"/>
          <w:szCs w:val="28"/>
        </w:rPr>
        <w:t xml:space="preserve"> пеляди</w:t>
      </w:r>
      <w:r w:rsidR="007700E8">
        <w:rPr>
          <w:rFonts w:ascii="Times New Roman" w:hAnsi="Times New Roman"/>
          <w:sz w:val="28"/>
          <w:szCs w:val="28"/>
        </w:rPr>
        <w:t>, 2 сазанов</w:t>
      </w:r>
      <w:r w:rsidRPr="005D6053">
        <w:rPr>
          <w:rFonts w:ascii="Times New Roman" w:hAnsi="Times New Roman"/>
          <w:sz w:val="28"/>
          <w:szCs w:val="28"/>
        </w:rPr>
        <w:t xml:space="preserve">. В соответствии с </w:t>
      </w:r>
      <w:r w:rsidRPr="005D6053">
        <w:rPr>
          <w:rFonts w:ascii="Times New Roman" w:hAnsi="Times New Roman"/>
          <w:sz w:val="28"/>
          <w:szCs w:val="28"/>
        </w:rPr>
        <w:lastRenderedPageBreak/>
        <w:t xml:space="preserve">приказом Минсельхоза России от 21.02.2014 № 51 проведены </w:t>
      </w:r>
      <w:proofErr w:type="spellStart"/>
      <w:r w:rsidRPr="005D6053">
        <w:rPr>
          <w:rFonts w:ascii="Times New Roman" w:hAnsi="Times New Roman"/>
          <w:sz w:val="28"/>
          <w:szCs w:val="28"/>
        </w:rPr>
        <w:t>рыбохозяйственные</w:t>
      </w:r>
      <w:proofErr w:type="spellEnd"/>
      <w:r w:rsidRPr="005D6053">
        <w:rPr>
          <w:rFonts w:ascii="Times New Roman" w:hAnsi="Times New Roman"/>
          <w:sz w:val="28"/>
          <w:szCs w:val="28"/>
        </w:rPr>
        <w:t xml:space="preserve"> мероприятия по очистке береговой полосы водного объекта </w:t>
      </w:r>
      <w:proofErr w:type="spellStart"/>
      <w:r w:rsidRPr="005D6053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5D6053">
        <w:rPr>
          <w:rFonts w:ascii="Times New Roman" w:hAnsi="Times New Roman"/>
          <w:sz w:val="28"/>
          <w:szCs w:val="28"/>
        </w:rPr>
        <w:t xml:space="preserve"> значения от мусора на протяженности береговой полосы </w:t>
      </w:r>
      <w:r w:rsidR="007700E8">
        <w:rPr>
          <w:rFonts w:ascii="Times New Roman" w:hAnsi="Times New Roman"/>
          <w:sz w:val="28"/>
          <w:szCs w:val="28"/>
        </w:rPr>
        <w:t>188,5</w:t>
      </w:r>
      <w:r w:rsidRPr="005D6053">
        <w:rPr>
          <w:rFonts w:ascii="Times New Roman" w:hAnsi="Times New Roman"/>
          <w:sz w:val="28"/>
          <w:szCs w:val="28"/>
        </w:rPr>
        <w:t xml:space="preserve"> км, выполнены мероприятия по очистке водного объекта от брошенных орудий добычи (вылова) на площади акватории </w:t>
      </w:r>
      <w:r w:rsidR="007700E8">
        <w:rPr>
          <w:rFonts w:ascii="Times New Roman" w:hAnsi="Times New Roman"/>
          <w:sz w:val="28"/>
          <w:szCs w:val="28"/>
        </w:rPr>
        <w:t>112,634</w:t>
      </w:r>
      <w:r w:rsidRPr="005D6053">
        <w:rPr>
          <w:rFonts w:ascii="Times New Roman" w:hAnsi="Times New Roman"/>
          <w:sz w:val="28"/>
          <w:szCs w:val="28"/>
        </w:rPr>
        <w:t xml:space="preserve"> кв. км</w:t>
      </w:r>
      <w:r w:rsidR="00400443" w:rsidRPr="005D6053">
        <w:rPr>
          <w:rFonts w:ascii="Times New Roman" w:hAnsi="Times New Roman"/>
          <w:sz w:val="28"/>
          <w:szCs w:val="28"/>
        </w:rPr>
        <w:t>,</w:t>
      </w:r>
      <w:r w:rsidRPr="005D6053">
        <w:rPr>
          <w:rFonts w:ascii="Times New Roman" w:hAnsi="Times New Roman"/>
          <w:sz w:val="28"/>
          <w:szCs w:val="28"/>
        </w:rPr>
        <w:t xml:space="preserve"> на протяженности береговой полосы </w:t>
      </w:r>
      <w:r w:rsidR="007700E8">
        <w:rPr>
          <w:rFonts w:ascii="Times New Roman" w:hAnsi="Times New Roman"/>
          <w:sz w:val="28"/>
          <w:szCs w:val="28"/>
        </w:rPr>
        <w:t>375,2</w:t>
      </w:r>
      <w:r w:rsidRPr="005D6053">
        <w:rPr>
          <w:rFonts w:ascii="Times New Roman" w:hAnsi="Times New Roman"/>
          <w:sz w:val="28"/>
          <w:szCs w:val="28"/>
        </w:rPr>
        <w:t xml:space="preserve"> км. В результате очистки снято </w:t>
      </w:r>
      <w:r w:rsidR="007700E8">
        <w:rPr>
          <w:rFonts w:ascii="Times New Roman" w:hAnsi="Times New Roman"/>
          <w:sz w:val="28"/>
          <w:szCs w:val="28"/>
        </w:rPr>
        <w:t>201</w:t>
      </w:r>
      <w:r w:rsidRPr="005D6053">
        <w:rPr>
          <w:rFonts w:ascii="Times New Roman" w:hAnsi="Times New Roman"/>
          <w:sz w:val="28"/>
          <w:szCs w:val="28"/>
        </w:rPr>
        <w:t xml:space="preserve"> брошенн</w:t>
      </w:r>
      <w:r w:rsidR="007700E8">
        <w:rPr>
          <w:rFonts w:ascii="Times New Roman" w:hAnsi="Times New Roman"/>
          <w:sz w:val="28"/>
          <w:szCs w:val="28"/>
        </w:rPr>
        <w:t>ое</w:t>
      </w:r>
      <w:r w:rsidRPr="005D6053">
        <w:rPr>
          <w:rFonts w:ascii="Times New Roman" w:hAnsi="Times New Roman"/>
          <w:sz w:val="28"/>
          <w:szCs w:val="28"/>
        </w:rPr>
        <w:t xml:space="preserve"> оруди</w:t>
      </w:r>
      <w:r w:rsidR="007700E8">
        <w:rPr>
          <w:rFonts w:ascii="Times New Roman" w:hAnsi="Times New Roman"/>
          <w:sz w:val="28"/>
          <w:szCs w:val="28"/>
        </w:rPr>
        <w:t>е</w:t>
      </w:r>
      <w:r w:rsidRPr="005D6053">
        <w:rPr>
          <w:rFonts w:ascii="Times New Roman" w:hAnsi="Times New Roman"/>
          <w:sz w:val="28"/>
          <w:szCs w:val="28"/>
        </w:rPr>
        <w:t xml:space="preserve"> лова.</w:t>
      </w:r>
    </w:p>
    <w:p w:rsidR="00B91416" w:rsidRDefault="003F5C90" w:rsidP="00CD47D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В рамках надзора за использованием капканов и ловушек к административной ответственности по ч. 1 ст. 8.37 КоАП РФ привлечено 24 охотника, занимающихся самоловным промыслом, выявлено использование 112 капканов и 181 петель с нарушением Правил охоты, утвержденных приказом Министерства природных ресурсов и экологии Российской Федерации от 16 ноября 2010 года № 512. Нарушителям предъявлено штрафов на сумму 45,2 тыс. руб.</w:t>
      </w:r>
    </w:p>
    <w:p w:rsidR="00111467" w:rsidRPr="005D6053" w:rsidRDefault="003F5C90" w:rsidP="00CD47D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С целью предотвращения нанесения ущерба здоровью граждан, объектам животного мира и среде их обитания, превышения показателей максимальной численности охотничьих ресурсов принято 18 решений о регулировании численности волка, лисицы, бурого медведя, черной вороны. По данным решениям и решениям, принятым в 2016 году, добыто 177 особей черных ворон, 44 волка, 22 бурых медведя, 482 лисицы.</w:t>
      </w:r>
    </w:p>
    <w:p w:rsidR="00F64B3B" w:rsidRPr="00F64B3B" w:rsidRDefault="00400443" w:rsidP="00177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Проведен зимний маршрутный учет охотничьих ресурсов в 43 муниципальных районах края.</w:t>
      </w:r>
      <w:r w:rsidR="007849FF">
        <w:rPr>
          <w:rFonts w:ascii="Times New Roman" w:hAnsi="Times New Roman"/>
          <w:sz w:val="28"/>
          <w:szCs w:val="28"/>
        </w:rPr>
        <w:t xml:space="preserve"> </w:t>
      </w:r>
    </w:p>
    <w:p w:rsidR="007A4EB9" w:rsidRPr="005D6053" w:rsidRDefault="007A4EB9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EB9" w:rsidRPr="007A4EB9" w:rsidRDefault="007A4EB9" w:rsidP="004004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EB9">
        <w:rPr>
          <w:rFonts w:ascii="Times New Roman" w:hAnsi="Times New Roman"/>
          <w:b/>
          <w:sz w:val="28"/>
          <w:szCs w:val="28"/>
        </w:rPr>
        <w:t>Отдел организации учета и использования объектов животного мира и водных биологических ресурсов.</w:t>
      </w:r>
    </w:p>
    <w:p w:rsidR="00502728" w:rsidRDefault="0017731D" w:rsidP="001773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7731D">
        <w:rPr>
          <w:rFonts w:ascii="Times New Roman" w:hAnsi="Times New Roman"/>
          <w:sz w:val="28"/>
          <w:szCs w:val="28"/>
        </w:rPr>
        <w:t>рганизован</w:t>
      </w:r>
      <w:r>
        <w:rPr>
          <w:rFonts w:ascii="Times New Roman" w:hAnsi="Times New Roman"/>
          <w:sz w:val="28"/>
          <w:szCs w:val="28"/>
        </w:rPr>
        <w:t>о</w:t>
      </w:r>
      <w:r w:rsidRPr="00177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904CAC">
        <w:rPr>
          <w:rFonts w:ascii="Times New Roman" w:hAnsi="Times New Roman"/>
          <w:sz w:val="28"/>
          <w:szCs w:val="28"/>
        </w:rPr>
        <w:t xml:space="preserve"> в</w:t>
      </w:r>
      <w:r w:rsidR="00904CAC" w:rsidRPr="0017731D">
        <w:rPr>
          <w:rFonts w:ascii="Times New Roman" w:hAnsi="Times New Roman"/>
          <w:sz w:val="28"/>
          <w:szCs w:val="28"/>
        </w:rPr>
        <w:t xml:space="preserve"> январе-феврале 2017 года </w:t>
      </w:r>
      <w:r w:rsidR="004D68BA">
        <w:rPr>
          <w:rFonts w:ascii="Times New Roman" w:hAnsi="Times New Roman"/>
          <w:sz w:val="28"/>
          <w:szCs w:val="28"/>
        </w:rPr>
        <w:t xml:space="preserve">зимнего маршрутного учета охотничьих ресурсов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D68BA">
        <w:rPr>
          <w:rFonts w:ascii="Times New Roman" w:hAnsi="Times New Roman"/>
          <w:sz w:val="28"/>
          <w:szCs w:val="28"/>
        </w:rPr>
        <w:t xml:space="preserve">общедоступных и закрепленных охотничьих угодьях края на </w:t>
      </w:r>
      <w:r w:rsidR="004D68BA" w:rsidRPr="00F64B3B">
        <w:rPr>
          <w:rFonts w:ascii="Times New Roman" w:hAnsi="Times New Roman"/>
          <w:sz w:val="28"/>
          <w:szCs w:val="28"/>
        </w:rPr>
        <w:t>учетных маршрут</w:t>
      </w:r>
      <w:r w:rsidR="004D68BA">
        <w:rPr>
          <w:rFonts w:ascii="Times New Roman" w:hAnsi="Times New Roman"/>
          <w:sz w:val="28"/>
          <w:szCs w:val="28"/>
        </w:rPr>
        <w:t>ах</w:t>
      </w:r>
      <w:r w:rsidR="004D68BA" w:rsidRPr="00F64B3B">
        <w:rPr>
          <w:rFonts w:ascii="Times New Roman" w:hAnsi="Times New Roman"/>
          <w:sz w:val="28"/>
          <w:szCs w:val="28"/>
        </w:rPr>
        <w:t xml:space="preserve"> </w:t>
      </w:r>
      <w:r w:rsidRPr="00F64B3B">
        <w:rPr>
          <w:rFonts w:ascii="Times New Roman" w:hAnsi="Times New Roman"/>
          <w:sz w:val="28"/>
          <w:szCs w:val="28"/>
        </w:rPr>
        <w:t>общей протяженност</w:t>
      </w:r>
      <w:r w:rsidR="004D68BA">
        <w:rPr>
          <w:rFonts w:ascii="Times New Roman" w:hAnsi="Times New Roman"/>
          <w:sz w:val="28"/>
          <w:szCs w:val="28"/>
        </w:rPr>
        <w:t>ью</w:t>
      </w:r>
      <w:r w:rsidRPr="00F64B3B">
        <w:rPr>
          <w:rFonts w:ascii="Times New Roman" w:hAnsi="Times New Roman"/>
          <w:sz w:val="28"/>
          <w:szCs w:val="28"/>
        </w:rPr>
        <w:t xml:space="preserve"> 25200 км </w:t>
      </w:r>
      <w:r w:rsidR="00904CAC">
        <w:rPr>
          <w:rFonts w:ascii="Times New Roman" w:hAnsi="Times New Roman"/>
          <w:sz w:val="28"/>
          <w:szCs w:val="28"/>
        </w:rPr>
        <w:t>(</w:t>
      </w:r>
      <w:r w:rsidR="00904CAC" w:rsidRPr="0017731D">
        <w:rPr>
          <w:rFonts w:ascii="Times New Roman" w:hAnsi="Times New Roman"/>
          <w:sz w:val="28"/>
          <w:szCs w:val="28"/>
        </w:rPr>
        <w:t>приказ</w:t>
      </w:r>
      <w:r w:rsidR="00904CAC">
        <w:rPr>
          <w:rFonts w:ascii="Times New Roman" w:hAnsi="Times New Roman"/>
          <w:sz w:val="28"/>
          <w:szCs w:val="28"/>
        </w:rPr>
        <w:t xml:space="preserve"> министерства</w:t>
      </w:r>
      <w:r w:rsidR="00904CAC" w:rsidRPr="0017731D">
        <w:rPr>
          <w:rFonts w:ascii="Times New Roman" w:hAnsi="Times New Roman"/>
          <w:sz w:val="28"/>
          <w:szCs w:val="28"/>
        </w:rPr>
        <w:t xml:space="preserve"> от 12.01.2017 № 1/17-од</w:t>
      </w:r>
      <w:r w:rsidR="00904CAC">
        <w:rPr>
          <w:rFonts w:ascii="Times New Roman" w:hAnsi="Times New Roman"/>
          <w:sz w:val="28"/>
          <w:szCs w:val="28"/>
        </w:rPr>
        <w:t>)</w:t>
      </w:r>
      <w:r w:rsidRPr="00F64B3B">
        <w:rPr>
          <w:rFonts w:ascii="Times New Roman" w:hAnsi="Times New Roman"/>
          <w:sz w:val="28"/>
          <w:szCs w:val="28"/>
        </w:rPr>
        <w:t>. Собрано и обработано 2,5 тыс. ведомостей зимнего маршрутного учета.</w:t>
      </w:r>
      <w:r w:rsidR="00904CAC">
        <w:rPr>
          <w:rFonts w:ascii="Times New Roman" w:hAnsi="Times New Roman"/>
          <w:sz w:val="28"/>
          <w:szCs w:val="28"/>
        </w:rPr>
        <w:t xml:space="preserve"> Произведен </w:t>
      </w:r>
      <w:r w:rsidR="002F4FC9">
        <w:rPr>
          <w:rFonts w:ascii="Times New Roman" w:hAnsi="Times New Roman"/>
          <w:sz w:val="28"/>
          <w:szCs w:val="28"/>
        </w:rPr>
        <w:t>расчёт</w:t>
      </w:r>
      <w:r w:rsidR="00904CAC">
        <w:rPr>
          <w:rFonts w:ascii="Times New Roman" w:hAnsi="Times New Roman"/>
          <w:sz w:val="28"/>
          <w:szCs w:val="28"/>
        </w:rPr>
        <w:t xml:space="preserve"> численности охотничьих животных</w:t>
      </w:r>
      <w:r w:rsidR="00502728">
        <w:rPr>
          <w:rFonts w:ascii="Times New Roman" w:hAnsi="Times New Roman"/>
          <w:sz w:val="28"/>
          <w:szCs w:val="28"/>
        </w:rPr>
        <w:t>.</w:t>
      </w:r>
    </w:p>
    <w:p w:rsidR="0017731D" w:rsidRDefault="00502728" w:rsidP="001773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2728">
        <w:rPr>
          <w:rFonts w:ascii="Times New Roman" w:hAnsi="Times New Roman"/>
          <w:sz w:val="28"/>
          <w:szCs w:val="28"/>
        </w:rPr>
        <w:t xml:space="preserve"> соответствии с п. 10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 РФ от 06.09.2010 № 344, а также п. 16.2 Порядка ведения государственного учета, государственного кадастра и государственного мониторинга объектов животного мира, утвержденного приказом Минприроды России от 22 декабря 2012 г. № 963, данные государственного мониторинга охотничьих ресурсов и среды их обитания за 2017 год </w:t>
      </w:r>
      <w:r>
        <w:rPr>
          <w:rFonts w:ascii="Times New Roman" w:hAnsi="Times New Roman"/>
          <w:sz w:val="28"/>
          <w:szCs w:val="28"/>
        </w:rPr>
        <w:t xml:space="preserve">в установленный срок </w:t>
      </w:r>
      <w:r w:rsidRPr="00502728">
        <w:rPr>
          <w:rFonts w:ascii="Times New Roman" w:hAnsi="Times New Roman"/>
          <w:sz w:val="28"/>
          <w:szCs w:val="28"/>
        </w:rPr>
        <w:t>направлены в Минприроды России письмом от 12.05.2017 № МПР/7-01272.</w:t>
      </w:r>
      <w:r w:rsidR="002F4FC9">
        <w:rPr>
          <w:rFonts w:ascii="Times New Roman" w:hAnsi="Times New Roman"/>
          <w:sz w:val="28"/>
          <w:szCs w:val="28"/>
        </w:rPr>
        <w:t xml:space="preserve"> 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F6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B3B">
        <w:rPr>
          <w:rFonts w:ascii="Times New Roman" w:eastAsia="Times New Roman" w:hAnsi="Times New Roman" w:cs="Times New Roman"/>
          <w:sz w:val="28"/>
          <w:szCs w:val="28"/>
        </w:rPr>
        <w:t>послепромысловая</w:t>
      </w:r>
      <w:proofErr w:type="spellEnd"/>
      <w:r w:rsidRPr="00F64B3B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основных охотничьих ресурсов составила: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>лося –75935 особей (рост – 3 % по сравнению с 2016 годом);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>косули сибирской – 36064 особи (рост – 8 %);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>марала - 13047 особей (рост – 10 %);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>кабарги – 25613 особей (рост – 8 %);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lastRenderedPageBreak/>
        <w:t>лесного северного оленя – 119785 особей (рост – 10 %),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>соболя – 269796 особь (рост – 14 %),</w:t>
      </w:r>
    </w:p>
    <w:p w:rsidR="0017731D" w:rsidRPr="00F64B3B" w:rsidRDefault="0017731D" w:rsidP="0017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3B">
        <w:rPr>
          <w:rFonts w:ascii="Times New Roman" w:eastAsia="Times New Roman" w:hAnsi="Times New Roman" w:cs="Times New Roman"/>
          <w:sz w:val="28"/>
          <w:szCs w:val="28"/>
        </w:rPr>
        <w:t>рыси – 852 особи (снижение – 24%).</w:t>
      </w:r>
    </w:p>
    <w:p w:rsidR="0017731D" w:rsidRPr="00F64B3B" w:rsidRDefault="0017731D" w:rsidP="001773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F64B3B">
        <w:rPr>
          <w:rFonts w:ascii="Times New Roman" w:eastAsia="Times New Roman" w:hAnsi="Times New Roman" w:cs="Times New Roman"/>
          <w:sz w:val="28"/>
          <w:szCs w:val="28"/>
        </w:rPr>
        <w:t>в мае-июне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4B3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 у</w:t>
      </w:r>
      <w:r w:rsidRPr="00F64B3B">
        <w:rPr>
          <w:rFonts w:ascii="Times New Roman" w:eastAsia="Times New Roman" w:hAnsi="Times New Roman" w:cs="Times New Roman"/>
          <w:sz w:val="28"/>
          <w:szCs w:val="28"/>
        </w:rPr>
        <w:t>чет бурого медведя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барсука, в сентябре-ноябре – учет околоводных животных (бобра, ондатры, норки американской и выдры), а также собраны данные о численности водоплавающих птиц. Материалы учет</w:t>
      </w:r>
      <w:r w:rsidR="0050272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обрабатываются.</w:t>
      </w:r>
    </w:p>
    <w:p w:rsidR="00400443" w:rsidRPr="005D6053" w:rsidRDefault="002975A9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Подготовлены материалы</w:t>
      </w:r>
      <w:r w:rsidR="0050272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502728">
        <w:rPr>
          <w:rFonts w:ascii="Times New Roman" w:hAnsi="Times New Roman"/>
          <w:sz w:val="28"/>
          <w:szCs w:val="28"/>
        </w:rPr>
        <w:t xml:space="preserve"> лимитов и квот добычи охотничьих ресурсов </w:t>
      </w:r>
      <w:r w:rsidR="00052946">
        <w:rPr>
          <w:rFonts w:ascii="Times New Roman" w:hAnsi="Times New Roman"/>
          <w:sz w:val="28"/>
          <w:szCs w:val="28"/>
        </w:rPr>
        <w:t>на территории Красноярского края в</w:t>
      </w:r>
      <w:r w:rsidR="00502728">
        <w:rPr>
          <w:rFonts w:ascii="Times New Roman" w:hAnsi="Times New Roman"/>
          <w:sz w:val="28"/>
          <w:szCs w:val="28"/>
        </w:rPr>
        <w:t xml:space="preserve"> сезон</w:t>
      </w:r>
      <w:r w:rsidR="00052946">
        <w:rPr>
          <w:rFonts w:ascii="Times New Roman" w:hAnsi="Times New Roman"/>
          <w:sz w:val="28"/>
          <w:szCs w:val="28"/>
        </w:rPr>
        <w:t>е</w:t>
      </w:r>
      <w:r w:rsidR="00502728">
        <w:rPr>
          <w:rFonts w:ascii="Times New Roman" w:hAnsi="Times New Roman"/>
          <w:sz w:val="28"/>
          <w:szCs w:val="28"/>
        </w:rPr>
        <w:t xml:space="preserve"> охоты 2017-2018 годов, </w:t>
      </w:r>
      <w:r>
        <w:rPr>
          <w:rFonts w:ascii="Times New Roman" w:hAnsi="Times New Roman"/>
          <w:sz w:val="28"/>
          <w:szCs w:val="28"/>
        </w:rPr>
        <w:t xml:space="preserve">проведены общественные слушания, получено положительное заключение государственной экологической экспертизы, согласования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Красноя</w:t>
      </w:r>
      <w:r w:rsidR="00052946">
        <w:rPr>
          <w:rFonts w:ascii="Times New Roman" w:hAnsi="Times New Roman"/>
          <w:sz w:val="28"/>
          <w:szCs w:val="28"/>
        </w:rPr>
        <w:t xml:space="preserve">рскому краю и Минприроды России, в установленный законодательством срок переданы на утверждение Губернатору края. </w:t>
      </w:r>
      <w:r w:rsidR="00400443" w:rsidRPr="005D6053">
        <w:rPr>
          <w:rFonts w:ascii="Times New Roman" w:hAnsi="Times New Roman"/>
          <w:sz w:val="28"/>
          <w:szCs w:val="28"/>
        </w:rPr>
        <w:t>Лимиты и квоты добычи охотничьих ресурсов на территории Красноярского края в сезоне охоты 2017 - 2018 годов утверждены указом Губернатора Красноярского края от 31.07.2017 № 184-уг.</w:t>
      </w:r>
    </w:p>
    <w:p w:rsidR="0040044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 xml:space="preserve">Рассмотрено более </w:t>
      </w:r>
      <w:r w:rsidR="00DD7A4D">
        <w:rPr>
          <w:rFonts w:ascii="Times New Roman" w:hAnsi="Times New Roman"/>
          <w:sz w:val="28"/>
          <w:szCs w:val="28"/>
        </w:rPr>
        <w:t>435</w:t>
      </w:r>
      <w:r w:rsidRPr="005D6053">
        <w:rPr>
          <w:rFonts w:ascii="Times New Roman" w:hAnsi="Times New Roman"/>
          <w:sz w:val="28"/>
          <w:szCs w:val="28"/>
        </w:rPr>
        <w:t xml:space="preserve"> заявок охотпользователей на выдачу бланков разрешений на добычу охотничьих ресурсов и выданы бланки</w:t>
      </w:r>
      <w:r w:rsidR="00DD7A4D">
        <w:rPr>
          <w:rFonts w:ascii="Times New Roman" w:hAnsi="Times New Roman"/>
          <w:sz w:val="28"/>
          <w:szCs w:val="28"/>
        </w:rPr>
        <w:t xml:space="preserve"> в количестве 100,4 тыс. шт., </w:t>
      </w:r>
      <w:r w:rsidR="00656897">
        <w:rPr>
          <w:rFonts w:ascii="Times New Roman" w:hAnsi="Times New Roman"/>
          <w:sz w:val="28"/>
          <w:szCs w:val="28"/>
        </w:rPr>
        <w:t>сумма сбора за пользование объектами животного мира составила 21,9 млн. руб</w:t>
      </w:r>
      <w:r w:rsidRPr="005D6053">
        <w:rPr>
          <w:rFonts w:ascii="Times New Roman" w:hAnsi="Times New Roman"/>
          <w:sz w:val="28"/>
          <w:szCs w:val="28"/>
        </w:rPr>
        <w:t>.</w:t>
      </w:r>
    </w:p>
    <w:p w:rsidR="00400443" w:rsidRPr="005D605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В рамках государственной программы Красноярского края «Охрана окружающей среды, воспроизводство природных ресурсов», за истекший период 2017 года выполнены следующие мероприятия:</w:t>
      </w:r>
    </w:p>
    <w:p w:rsidR="00400443" w:rsidRPr="005D605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1. Выполняются работы по мероприятию «Проведение работ по сохранению особо ценных видов рыб в бассейне р. Енисей» (государственный контракт от 06.02.2017 № 7/2017ОК). Сумма по контракту 19999,9 тыс. руб. Мероприятие реализуется в целях содействия воспроизводству осетровых рыб р. Енисей за счет выпуска жизнестойкой молоди осетра и стерляди. В летний период 2017 года выпущено в бассейн р. Енисей 352238 шт. молоди осетровых, из них 250100 шт. молоди стерляди, 102138 шт. молоди сибирского осетра. Срок завершения работ по контракту 31.12.2017.</w:t>
      </w:r>
    </w:p>
    <w:p w:rsidR="00400443" w:rsidRPr="005D605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2. Выполн</w:t>
      </w:r>
      <w:r w:rsidR="00111467">
        <w:rPr>
          <w:rFonts w:ascii="Times New Roman" w:hAnsi="Times New Roman"/>
          <w:sz w:val="28"/>
          <w:szCs w:val="28"/>
        </w:rPr>
        <w:t>ены</w:t>
      </w:r>
      <w:r w:rsidRPr="005D6053">
        <w:rPr>
          <w:rFonts w:ascii="Times New Roman" w:hAnsi="Times New Roman"/>
          <w:sz w:val="28"/>
          <w:szCs w:val="28"/>
        </w:rPr>
        <w:t xml:space="preserve"> работы по мероприятию «Регулирование численности животных, наносящих ущерб хозяйственной деятельности» (государственный контракт от 17.07.2017 № Ф,2017,284300) направленные на регулирование численности охо</w:t>
      </w:r>
      <w:r w:rsidR="00E20BBD">
        <w:rPr>
          <w:rFonts w:ascii="Times New Roman" w:hAnsi="Times New Roman"/>
          <w:sz w:val="28"/>
          <w:szCs w:val="28"/>
        </w:rPr>
        <w:t>тничьих ресурсов (волка, лисицы</w:t>
      </w:r>
      <w:r w:rsidRPr="005D6053">
        <w:rPr>
          <w:rFonts w:ascii="Times New Roman" w:hAnsi="Times New Roman"/>
          <w:sz w:val="28"/>
          <w:szCs w:val="28"/>
        </w:rPr>
        <w:t xml:space="preserve">) в общедоступных охотничьих угодьях в целях поддержания их численности, предотвращение возникновения и распространения болезней, нанесения ущерба здоровью граждан, объектам животного мира и среде их обитания. Сумма по контракту 1748,215 тыс. руб. </w:t>
      </w:r>
      <w:r w:rsidR="00111467">
        <w:rPr>
          <w:rFonts w:ascii="Times New Roman" w:hAnsi="Times New Roman"/>
          <w:sz w:val="28"/>
          <w:szCs w:val="28"/>
        </w:rPr>
        <w:t>В результате работ отстреляно 482 лисицы и 34 волка</w:t>
      </w:r>
      <w:r w:rsidRPr="005D6053">
        <w:rPr>
          <w:rFonts w:ascii="Times New Roman" w:hAnsi="Times New Roman"/>
          <w:sz w:val="28"/>
          <w:szCs w:val="28"/>
        </w:rPr>
        <w:t>.</w:t>
      </w:r>
    </w:p>
    <w:p w:rsidR="00400443" w:rsidRPr="005D605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 xml:space="preserve">3. Выполняются работы по учету численности и мониторингу состояния популяций птиц отряда </w:t>
      </w:r>
      <w:proofErr w:type="spellStart"/>
      <w:r w:rsidRPr="005D6053">
        <w:rPr>
          <w:rFonts w:ascii="Times New Roman" w:hAnsi="Times New Roman"/>
          <w:sz w:val="28"/>
          <w:szCs w:val="28"/>
        </w:rPr>
        <w:t>Журавлеобразные</w:t>
      </w:r>
      <w:proofErr w:type="spellEnd"/>
      <w:r w:rsidRPr="005D6053">
        <w:rPr>
          <w:rFonts w:ascii="Times New Roman" w:hAnsi="Times New Roman"/>
          <w:sz w:val="28"/>
          <w:szCs w:val="28"/>
        </w:rPr>
        <w:t xml:space="preserve"> на территории государственных природных заказников краевого значения на основании государственных контрактов от 29.05.2017 № Ф.2017.189056 и от 22.08.2017 № Ф.2017.355587. </w:t>
      </w:r>
      <w:r w:rsidRPr="005D6053">
        <w:rPr>
          <w:rFonts w:ascii="Times New Roman" w:hAnsi="Times New Roman"/>
          <w:sz w:val="28"/>
          <w:szCs w:val="28"/>
        </w:rPr>
        <w:lastRenderedPageBreak/>
        <w:t xml:space="preserve">Общая сумма финансирования на реализацию мероприятия 240544,33 рубля, срок завершения работ по контрактам 31.12.2017. </w:t>
      </w:r>
    </w:p>
    <w:p w:rsidR="00400443" w:rsidRPr="005D605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 xml:space="preserve">Проведено 4 конкурса на право заключения договора о предоставлении рыбопромыслового участка для осуществления промышленного рыболовства на водных объектах Красноярского края </w:t>
      </w:r>
      <w:r w:rsidR="009244C1">
        <w:rPr>
          <w:rFonts w:ascii="Times New Roman" w:hAnsi="Times New Roman"/>
          <w:sz w:val="28"/>
          <w:szCs w:val="28"/>
        </w:rPr>
        <w:t>по 41 лоту,</w:t>
      </w:r>
      <w:r w:rsidR="00E20BBD">
        <w:rPr>
          <w:rFonts w:ascii="Times New Roman" w:hAnsi="Times New Roman"/>
          <w:sz w:val="28"/>
          <w:szCs w:val="28"/>
        </w:rPr>
        <w:t xml:space="preserve"> </w:t>
      </w:r>
      <w:r w:rsidRPr="005D6053">
        <w:rPr>
          <w:rFonts w:ascii="Times New Roman" w:hAnsi="Times New Roman"/>
          <w:sz w:val="28"/>
          <w:szCs w:val="28"/>
        </w:rPr>
        <w:t xml:space="preserve">по итогам </w:t>
      </w:r>
      <w:r w:rsidR="009244C1">
        <w:rPr>
          <w:rFonts w:ascii="Times New Roman" w:hAnsi="Times New Roman"/>
          <w:sz w:val="28"/>
          <w:szCs w:val="28"/>
        </w:rPr>
        <w:t xml:space="preserve">конкурсов </w:t>
      </w:r>
      <w:r w:rsidRPr="005D6053">
        <w:rPr>
          <w:rFonts w:ascii="Times New Roman" w:hAnsi="Times New Roman"/>
          <w:sz w:val="28"/>
          <w:szCs w:val="28"/>
        </w:rPr>
        <w:t>заключено 1</w:t>
      </w:r>
      <w:r w:rsidR="00E20BBD">
        <w:rPr>
          <w:rFonts w:ascii="Times New Roman" w:hAnsi="Times New Roman"/>
          <w:sz w:val="28"/>
          <w:szCs w:val="28"/>
        </w:rPr>
        <w:t>9</w:t>
      </w:r>
      <w:r w:rsidRPr="005D6053">
        <w:rPr>
          <w:rFonts w:ascii="Times New Roman" w:hAnsi="Times New Roman"/>
          <w:sz w:val="28"/>
          <w:szCs w:val="28"/>
        </w:rPr>
        <w:t xml:space="preserve"> договоров о предоставлении рыбопромыслового участка для осуществления промышленного рыболовства, по которым в бюджет края поступило </w:t>
      </w:r>
      <w:r w:rsidR="00E20BBD">
        <w:rPr>
          <w:rFonts w:ascii="Times New Roman" w:hAnsi="Times New Roman"/>
          <w:sz w:val="28"/>
          <w:szCs w:val="28"/>
        </w:rPr>
        <w:t>835,0</w:t>
      </w:r>
      <w:r w:rsidRPr="005D6053">
        <w:rPr>
          <w:rFonts w:ascii="Times New Roman" w:hAnsi="Times New Roman"/>
          <w:sz w:val="28"/>
          <w:szCs w:val="28"/>
        </w:rPr>
        <w:t xml:space="preserve"> тыс.</w:t>
      </w:r>
      <w:r w:rsidR="00831220">
        <w:rPr>
          <w:rFonts w:ascii="Times New Roman" w:hAnsi="Times New Roman"/>
          <w:sz w:val="28"/>
          <w:szCs w:val="28"/>
        </w:rPr>
        <w:t xml:space="preserve"> </w:t>
      </w:r>
      <w:r w:rsidRPr="005D6053">
        <w:rPr>
          <w:rFonts w:ascii="Times New Roman" w:hAnsi="Times New Roman"/>
          <w:sz w:val="28"/>
          <w:szCs w:val="28"/>
        </w:rPr>
        <w:t>рублей.</w:t>
      </w:r>
    </w:p>
    <w:p w:rsidR="00D275FC" w:rsidRPr="00D275FC" w:rsidRDefault="00D275FC" w:rsidP="00D27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5FC">
        <w:rPr>
          <w:rFonts w:ascii="Times New Roman" w:hAnsi="Times New Roman"/>
          <w:sz w:val="28"/>
          <w:szCs w:val="28"/>
        </w:rPr>
        <w:t>Приняты нормативные правовые акты о распределении квот водных биологических ресурсов между пользователями (постановления Правительства Красноярского края от 24.03.2017 № 155-п, от 07.07.2017 № 389-п). Подготовлены и заключены договора о предоставлении в пользование водных биологических ресурсов, общий допустимый улов которых не устанавливается:</w:t>
      </w:r>
    </w:p>
    <w:p w:rsidR="00D275FC" w:rsidRPr="00D275FC" w:rsidRDefault="00D275FC" w:rsidP="00D27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5FC">
        <w:rPr>
          <w:rFonts w:ascii="Times New Roman" w:hAnsi="Times New Roman"/>
          <w:sz w:val="28"/>
          <w:szCs w:val="28"/>
        </w:rPr>
        <w:t>для промышленного рыболовства – 2</w:t>
      </w:r>
      <w:r w:rsidR="00350165">
        <w:rPr>
          <w:rFonts w:ascii="Times New Roman" w:hAnsi="Times New Roman"/>
          <w:sz w:val="28"/>
          <w:szCs w:val="28"/>
        </w:rPr>
        <w:t>41</w:t>
      </w:r>
      <w:r w:rsidRPr="00D275FC">
        <w:rPr>
          <w:rFonts w:ascii="Times New Roman" w:hAnsi="Times New Roman"/>
          <w:sz w:val="28"/>
          <w:szCs w:val="28"/>
        </w:rPr>
        <w:t>;</w:t>
      </w:r>
    </w:p>
    <w:p w:rsidR="00D275FC" w:rsidRDefault="00D275FC" w:rsidP="00D27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75FC">
        <w:rPr>
          <w:rFonts w:ascii="Times New Roman" w:hAnsi="Times New Roman"/>
          <w:sz w:val="28"/>
          <w:szCs w:val="28"/>
        </w:rPr>
        <w:t>для организации любительского</w:t>
      </w:r>
      <w:r w:rsidR="00350165">
        <w:rPr>
          <w:rFonts w:ascii="Times New Roman" w:hAnsi="Times New Roman"/>
          <w:sz w:val="28"/>
          <w:szCs w:val="28"/>
        </w:rPr>
        <w:t xml:space="preserve"> и спортивного рыболовства – 55,</w:t>
      </w:r>
    </w:p>
    <w:p w:rsidR="00350165" w:rsidRDefault="00350165" w:rsidP="0035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Pr="00350165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ы</w:t>
      </w:r>
      <w:r w:rsidRPr="00350165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</w:t>
      </w:r>
      <w:r w:rsidRPr="00350165">
        <w:rPr>
          <w:rFonts w:ascii="Times New Roman" w:hAnsi="Times New Roman"/>
          <w:sz w:val="28"/>
          <w:szCs w:val="28"/>
        </w:rPr>
        <w:t xml:space="preserve"> о закреплении долей квот добычи (вылова) водных биологических ресурсов, в отношении которых устанавливается общий допустимый улов, для осуществления промышленного рыболовства</w:t>
      </w:r>
      <w:r>
        <w:rPr>
          <w:rFonts w:ascii="Times New Roman" w:hAnsi="Times New Roman"/>
          <w:sz w:val="28"/>
          <w:szCs w:val="28"/>
        </w:rPr>
        <w:t xml:space="preserve"> – 147.</w:t>
      </w:r>
    </w:p>
    <w:p w:rsidR="009244C1" w:rsidRDefault="009244C1" w:rsidP="00D275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44C1">
        <w:rPr>
          <w:rFonts w:ascii="Times New Roman" w:hAnsi="Times New Roman"/>
          <w:sz w:val="28"/>
          <w:szCs w:val="28"/>
        </w:rPr>
        <w:t>о итогам заключенных договоров поступило в бюджет сборов за пользование водным биологическим ресурсам 1,5 млн. руб.</w:t>
      </w:r>
    </w:p>
    <w:p w:rsidR="00400443" w:rsidRPr="005D6053" w:rsidRDefault="009244C1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4C1">
        <w:rPr>
          <w:rFonts w:ascii="Times New Roman" w:hAnsi="Times New Roman"/>
          <w:sz w:val="28"/>
          <w:szCs w:val="28"/>
        </w:rPr>
        <w:t xml:space="preserve">Согласованы перечни акваторий для рыболовства и </w:t>
      </w:r>
      <w:proofErr w:type="spellStart"/>
      <w:r w:rsidRPr="009244C1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9244C1">
        <w:rPr>
          <w:rFonts w:ascii="Times New Roman" w:hAnsi="Times New Roman"/>
          <w:sz w:val="28"/>
          <w:szCs w:val="28"/>
        </w:rPr>
        <w:t xml:space="preserve"> (по 76 рыбопромысловым участкам, по 4 рыбоводным участкам).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443" w:rsidRPr="006E6EA5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EA5">
        <w:rPr>
          <w:rFonts w:ascii="Times New Roman" w:hAnsi="Times New Roman"/>
          <w:sz w:val="28"/>
          <w:szCs w:val="28"/>
        </w:rPr>
        <w:t xml:space="preserve">Проведено 3 аукциона на право заключения охотхозяйственного соглашения по </w:t>
      </w:r>
      <w:r w:rsidR="00632139" w:rsidRPr="006E6EA5">
        <w:rPr>
          <w:rFonts w:ascii="Times New Roman" w:hAnsi="Times New Roman"/>
          <w:sz w:val="28"/>
          <w:szCs w:val="28"/>
        </w:rPr>
        <w:t>13</w:t>
      </w:r>
      <w:r w:rsidRPr="006E6EA5">
        <w:rPr>
          <w:rFonts w:ascii="Times New Roman" w:hAnsi="Times New Roman"/>
          <w:sz w:val="28"/>
          <w:szCs w:val="28"/>
        </w:rPr>
        <w:t xml:space="preserve"> лот</w:t>
      </w:r>
      <w:r w:rsidR="00632139" w:rsidRPr="006E6EA5">
        <w:rPr>
          <w:rFonts w:ascii="Times New Roman" w:hAnsi="Times New Roman"/>
          <w:sz w:val="28"/>
          <w:szCs w:val="28"/>
        </w:rPr>
        <w:t>ам</w:t>
      </w:r>
      <w:r w:rsidRPr="006E6EA5">
        <w:rPr>
          <w:rFonts w:ascii="Times New Roman" w:hAnsi="Times New Roman"/>
          <w:sz w:val="28"/>
          <w:szCs w:val="28"/>
        </w:rPr>
        <w:t xml:space="preserve"> по результат</w:t>
      </w:r>
      <w:r w:rsidR="00831220" w:rsidRPr="006E6EA5">
        <w:rPr>
          <w:rFonts w:ascii="Times New Roman" w:hAnsi="Times New Roman"/>
          <w:sz w:val="28"/>
          <w:szCs w:val="28"/>
        </w:rPr>
        <w:t>а</w:t>
      </w:r>
      <w:r w:rsidRPr="006E6EA5">
        <w:rPr>
          <w:rFonts w:ascii="Times New Roman" w:hAnsi="Times New Roman"/>
          <w:sz w:val="28"/>
          <w:szCs w:val="28"/>
        </w:rPr>
        <w:t>м кот</w:t>
      </w:r>
      <w:r w:rsidR="00831220" w:rsidRPr="006E6EA5">
        <w:rPr>
          <w:rFonts w:ascii="Times New Roman" w:hAnsi="Times New Roman"/>
          <w:sz w:val="28"/>
          <w:szCs w:val="28"/>
        </w:rPr>
        <w:t>о</w:t>
      </w:r>
      <w:r w:rsidRPr="006E6EA5">
        <w:rPr>
          <w:rFonts w:ascii="Times New Roman" w:hAnsi="Times New Roman"/>
          <w:sz w:val="28"/>
          <w:szCs w:val="28"/>
        </w:rPr>
        <w:t xml:space="preserve">рых заключено </w:t>
      </w:r>
      <w:r w:rsidR="00E559E0" w:rsidRPr="006E6EA5">
        <w:rPr>
          <w:rFonts w:ascii="Times New Roman" w:hAnsi="Times New Roman"/>
          <w:sz w:val="28"/>
          <w:szCs w:val="28"/>
        </w:rPr>
        <w:t>12</w:t>
      </w:r>
      <w:r w:rsidR="00352CCA" w:rsidRPr="006E6EA5">
        <w:rPr>
          <w:rFonts w:ascii="Times New Roman" w:hAnsi="Times New Roman"/>
          <w:sz w:val="28"/>
          <w:szCs w:val="28"/>
        </w:rPr>
        <w:t> </w:t>
      </w:r>
      <w:r w:rsidRPr="006E6EA5">
        <w:rPr>
          <w:rFonts w:ascii="Times New Roman" w:hAnsi="Times New Roman"/>
          <w:sz w:val="28"/>
          <w:szCs w:val="28"/>
        </w:rPr>
        <w:t>охотхозяйственных соглашений</w:t>
      </w:r>
      <w:r w:rsidR="000F705B" w:rsidRPr="006E6EA5">
        <w:rPr>
          <w:rFonts w:ascii="Times New Roman" w:hAnsi="Times New Roman"/>
          <w:sz w:val="28"/>
          <w:szCs w:val="28"/>
        </w:rPr>
        <w:t>, на площадь 985,1 </w:t>
      </w:r>
      <w:proofErr w:type="spellStart"/>
      <w:r w:rsidR="000F705B" w:rsidRPr="006E6EA5">
        <w:rPr>
          <w:rFonts w:ascii="Times New Roman" w:hAnsi="Times New Roman"/>
          <w:sz w:val="28"/>
          <w:szCs w:val="28"/>
        </w:rPr>
        <w:t>тыс</w:t>
      </w:r>
      <w:proofErr w:type="spellEnd"/>
      <w:r w:rsidR="000F705B" w:rsidRPr="006E6EA5">
        <w:rPr>
          <w:rFonts w:ascii="Times New Roman" w:hAnsi="Times New Roman"/>
          <w:sz w:val="28"/>
          <w:szCs w:val="28"/>
        </w:rPr>
        <w:t xml:space="preserve"> гектар</w:t>
      </w:r>
      <w:r w:rsidRPr="006E6EA5">
        <w:rPr>
          <w:rFonts w:ascii="Times New Roman" w:hAnsi="Times New Roman"/>
          <w:sz w:val="28"/>
          <w:szCs w:val="28"/>
        </w:rPr>
        <w:t xml:space="preserve">, в бюджет поступило </w:t>
      </w:r>
      <w:r w:rsidR="00E559E0" w:rsidRPr="006E6EA5">
        <w:rPr>
          <w:rFonts w:ascii="Times New Roman" w:hAnsi="Times New Roman"/>
          <w:sz w:val="28"/>
          <w:szCs w:val="28"/>
        </w:rPr>
        <w:t>813,4</w:t>
      </w:r>
      <w:r w:rsidRPr="006E6EA5">
        <w:rPr>
          <w:rFonts w:ascii="Times New Roman" w:hAnsi="Times New Roman"/>
          <w:sz w:val="28"/>
          <w:szCs w:val="28"/>
        </w:rPr>
        <w:t xml:space="preserve"> тыс.</w:t>
      </w:r>
      <w:r w:rsidR="00831220" w:rsidRPr="006E6EA5">
        <w:rPr>
          <w:rFonts w:ascii="Times New Roman" w:hAnsi="Times New Roman"/>
          <w:sz w:val="28"/>
          <w:szCs w:val="28"/>
        </w:rPr>
        <w:t xml:space="preserve"> </w:t>
      </w:r>
      <w:r w:rsidRPr="006E6EA5">
        <w:rPr>
          <w:rFonts w:ascii="Times New Roman" w:hAnsi="Times New Roman"/>
          <w:sz w:val="28"/>
          <w:szCs w:val="28"/>
        </w:rPr>
        <w:t>рублей.</w:t>
      </w:r>
    </w:p>
    <w:p w:rsidR="00400443" w:rsidRDefault="00400443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EA5">
        <w:rPr>
          <w:rFonts w:ascii="Times New Roman" w:hAnsi="Times New Roman"/>
          <w:sz w:val="28"/>
          <w:szCs w:val="28"/>
        </w:rPr>
        <w:t>На основании ч.</w:t>
      </w:r>
      <w:r w:rsidR="005D6053" w:rsidRPr="006E6EA5">
        <w:rPr>
          <w:rFonts w:ascii="Times New Roman" w:hAnsi="Times New Roman"/>
          <w:sz w:val="28"/>
          <w:szCs w:val="28"/>
        </w:rPr>
        <w:t xml:space="preserve"> </w:t>
      </w:r>
      <w:r w:rsidRPr="006E6EA5">
        <w:rPr>
          <w:rFonts w:ascii="Times New Roman" w:hAnsi="Times New Roman"/>
          <w:sz w:val="28"/>
          <w:szCs w:val="28"/>
        </w:rPr>
        <w:t xml:space="preserve">3 ст. 71 Федерального закона от 24.07.2009 № 209-ФЗ «Об охоте и о сохранении охотничьих ресурсов» заключено </w:t>
      </w:r>
      <w:r w:rsidR="007F05FC" w:rsidRPr="006E6EA5">
        <w:rPr>
          <w:rFonts w:ascii="Times New Roman" w:hAnsi="Times New Roman"/>
          <w:sz w:val="28"/>
          <w:szCs w:val="28"/>
        </w:rPr>
        <w:t>8</w:t>
      </w:r>
      <w:r w:rsidRPr="006E6EA5">
        <w:rPr>
          <w:rFonts w:ascii="Times New Roman" w:hAnsi="Times New Roman"/>
          <w:sz w:val="28"/>
          <w:szCs w:val="28"/>
        </w:rPr>
        <w:t xml:space="preserve"> охотхозяйственных соглашений</w:t>
      </w:r>
      <w:r w:rsidR="007F05FC" w:rsidRPr="006E6EA5">
        <w:rPr>
          <w:rFonts w:ascii="Times New Roman" w:hAnsi="Times New Roman"/>
          <w:sz w:val="28"/>
          <w:szCs w:val="28"/>
        </w:rPr>
        <w:t>, на площадь 7318,1 </w:t>
      </w:r>
      <w:proofErr w:type="spellStart"/>
      <w:proofErr w:type="gramStart"/>
      <w:r w:rsidR="007F05FC" w:rsidRPr="006E6EA5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7F05FC" w:rsidRPr="006E6EA5">
        <w:rPr>
          <w:rFonts w:ascii="Times New Roman" w:hAnsi="Times New Roman"/>
          <w:sz w:val="28"/>
          <w:szCs w:val="28"/>
        </w:rPr>
        <w:t xml:space="preserve"> гектар,</w:t>
      </w:r>
      <w:r w:rsidRPr="006E6EA5">
        <w:rPr>
          <w:rFonts w:ascii="Times New Roman" w:hAnsi="Times New Roman"/>
          <w:sz w:val="28"/>
          <w:szCs w:val="28"/>
        </w:rPr>
        <w:t xml:space="preserve"> в бюджет поступило </w:t>
      </w:r>
      <w:r w:rsidR="007F05FC" w:rsidRPr="006E6EA5">
        <w:rPr>
          <w:rFonts w:ascii="Times New Roman" w:hAnsi="Times New Roman"/>
          <w:sz w:val="28"/>
          <w:szCs w:val="28"/>
        </w:rPr>
        <w:t>7318,1 </w:t>
      </w:r>
      <w:r w:rsidRPr="006E6EA5">
        <w:rPr>
          <w:rFonts w:ascii="Times New Roman" w:hAnsi="Times New Roman"/>
          <w:sz w:val="28"/>
          <w:szCs w:val="28"/>
        </w:rPr>
        <w:t>тыс.</w:t>
      </w:r>
      <w:r w:rsidR="00831220" w:rsidRPr="006E6EA5">
        <w:rPr>
          <w:rFonts w:ascii="Times New Roman" w:hAnsi="Times New Roman"/>
          <w:sz w:val="28"/>
          <w:szCs w:val="28"/>
        </w:rPr>
        <w:t xml:space="preserve"> </w:t>
      </w:r>
      <w:r w:rsidRPr="006E6EA5">
        <w:rPr>
          <w:rFonts w:ascii="Times New Roman" w:hAnsi="Times New Roman"/>
          <w:sz w:val="28"/>
          <w:szCs w:val="28"/>
        </w:rPr>
        <w:t>рублей.</w:t>
      </w:r>
    </w:p>
    <w:p w:rsidR="006E6EA5" w:rsidRPr="005D6053" w:rsidRDefault="006E6EA5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443" w:rsidRPr="007A4EB9" w:rsidRDefault="007A4EB9" w:rsidP="00B404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EB9">
        <w:rPr>
          <w:rFonts w:ascii="Times New Roman" w:hAnsi="Times New Roman"/>
          <w:b/>
          <w:sz w:val="28"/>
          <w:szCs w:val="28"/>
        </w:rPr>
        <w:t>Отдел сохранения биологического разнообразия.</w:t>
      </w:r>
    </w:p>
    <w:p w:rsidR="002627A3" w:rsidRDefault="002627A3" w:rsidP="00B404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2961" w:rsidRPr="00C57008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008">
        <w:rPr>
          <w:color w:val="000000"/>
          <w:sz w:val="28"/>
          <w:szCs w:val="28"/>
        </w:rPr>
        <w:t>В 2017 году распоряжением Правительства края от 14.11.2017 № 784-р утверждена Концепци</w:t>
      </w:r>
      <w:r>
        <w:rPr>
          <w:color w:val="000000"/>
          <w:sz w:val="28"/>
          <w:szCs w:val="28"/>
        </w:rPr>
        <w:t>я</w:t>
      </w:r>
      <w:r w:rsidRPr="00C57008">
        <w:rPr>
          <w:color w:val="000000"/>
          <w:sz w:val="28"/>
          <w:szCs w:val="28"/>
        </w:rPr>
        <w:t xml:space="preserve"> развития и размещения ООПТ краевого значения на период до 2030 года.</w:t>
      </w:r>
    </w:p>
    <w:p w:rsidR="00DC2961" w:rsidRPr="00FF0A6E" w:rsidRDefault="00DC2961" w:rsidP="001D450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Года Экологии и Года ООПТ в Российской Федерации</w:t>
      </w:r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2017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края </w:t>
      </w:r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организовано и проведено около 750 эколого-просветительских мероприятий, в том числе экологические акции (семинары для педагогов, экологические уроки, экологические </w:t>
      </w:r>
      <w:proofErr w:type="spellStart"/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образовательные экспедиции, уборки особо охраняемых природных территорий, фотовыставки), а также лекции для учащихся и педагогов образовательных учреждений, местного населения на тематику режимов охраны ООПТ, редких</w:t>
      </w:r>
      <w:proofErr w:type="gramEnd"/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исчезающих видов животных и растений, занесенных в Красную </w:t>
      </w:r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книгу, ответственности за незаконную охоту, пожарной безопасности в лесах и т.д. </w:t>
      </w:r>
    </w:p>
    <w:p w:rsidR="00DC2961" w:rsidRPr="00FF0A6E" w:rsidRDefault="00DC2961" w:rsidP="00612B9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>В августе на базе природного парка «</w:t>
      </w:r>
      <w:proofErr w:type="spellStart"/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>Ергаки</w:t>
      </w:r>
      <w:proofErr w:type="spellEnd"/>
      <w:r w:rsidRPr="00FF0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проведена Всероссийская конференция «Природные парки России: итоги деятельности и перспективы развития». В конференции приняли участие 30 человек. Выпущен сборник с материалами конференции (42 автора, 170 экз.) с последующим размещением в РИНЦ (Российский индекс научного цитирования). </w:t>
      </w:r>
    </w:p>
    <w:p w:rsidR="00DC2961" w:rsidRPr="00C57008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00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ями</w:t>
      </w:r>
      <w:r w:rsidRPr="00C57008">
        <w:rPr>
          <w:color w:val="000000"/>
          <w:sz w:val="28"/>
          <w:szCs w:val="28"/>
        </w:rPr>
        <w:t xml:space="preserve"> Правительства края от 12.09.2017 № 532-п и от 14.12.2017 № 747-п в созданы две особо охраняемых природных территории - государственный природный </w:t>
      </w:r>
      <w:proofErr w:type="spellStart"/>
      <w:r w:rsidRPr="00C57008">
        <w:rPr>
          <w:color w:val="000000"/>
          <w:sz w:val="28"/>
          <w:szCs w:val="28"/>
        </w:rPr>
        <w:t>микрозаказник</w:t>
      </w:r>
      <w:proofErr w:type="spellEnd"/>
      <w:r w:rsidRPr="00C57008">
        <w:rPr>
          <w:color w:val="000000"/>
          <w:sz w:val="28"/>
          <w:szCs w:val="28"/>
        </w:rPr>
        <w:t xml:space="preserve"> краевого значения «Кедровый остров «</w:t>
      </w:r>
      <w:proofErr w:type="spellStart"/>
      <w:r w:rsidRPr="00C57008">
        <w:rPr>
          <w:color w:val="000000"/>
          <w:sz w:val="28"/>
          <w:szCs w:val="28"/>
        </w:rPr>
        <w:t>Колупаевка</w:t>
      </w:r>
      <w:proofErr w:type="spellEnd"/>
      <w:r w:rsidRPr="00C5700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Ермаковский</w:t>
      </w:r>
      <w:proofErr w:type="spellEnd"/>
      <w:r>
        <w:rPr>
          <w:color w:val="000000"/>
          <w:sz w:val="28"/>
          <w:szCs w:val="28"/>
        </w:rPr>
        <w:t xml:space="preserve"> район) </w:t>
      </w:r>
      <w:r w:rsidRPr="00C57008">
        <w:rPr>
          <w:color w:val="000000"/>
          <w:sz w:val="28"/>
          <w:szCs w:val="28"/>
        </w:rPr>
        <w:t>и памятник природы краевого значения «Пещера Партизанская»</w:t>
      </w:r>
      <w:r>
        <w:rPr>
          <w:color w:val="000000"/>
          <w:sz w:val="28"/>
          <w:szCs w:val="28"/>
        </w:rPr>
        <w:t xml:space="preserve"> (Березовский район)</w:t>
      </w:r>
      <w:r w:rsidRPr="00C57008">
        <w:rPr>
          <w:color w:val="000000"/>
          <w:sz w:val="28"/>
          <w:szCs w:val="28"/>
        </w:rPr>
        <w:t>. Актуализированы границы и режим особой охраны 9 действующих заказников краевого значения.</w:t>
      </w:r>
    </w:p>
    <w:p w:rsidR="00DC2961" w:rsidRPr="00C57008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008">
        <w:rPr>
          <w:color w:val="000000"/>
          <w:sz w:val="28"/>
          <w:szCs w:val="28"/>
        </w:rPr>
        <w:t xml:space="preserve">В 2017 году проведена работа по внесению сведений о 31 ООПТ краевого значения в Единый государственный реестр недвижимости. </w:t>
      </w:r>
    </w:p>
    <w:p w:rsidR="00DC2961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00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мае </w:t>
      </w:r>
      <w:r w:rsidRPr="00C57008">
        <w:rPr>
          <w:color w:val="000000"/>
          <w:sz w:val="28"/>
          <w:szCs w:val="28"/>
        </w:rPr>
        <w:t>2017 год</w:t>
      </w:r>
      <w:r>
        <w:rPr>
          <w:color w:val="000000"/>
          <w:sz w:val="28"/>
          <w:szCs w:val="28"/>
        </w:rPr>
        <w:t>а</w:t>
      </w:r>
      <w:r w:rsidRPr="00C57008">
        <w:rPr>
          <w:color w:val="000000"/>
          <w:sz w:val="28"/>
          <w:szCs w:val="28"/>
        </w:rPr>
        <w:t xml:space="preserve"> успешно произведен выпуск в естественную среду обитания 18 особей марала из питомника диких копытных животных в заказнике «</w:t>
      </w:r>
      <w:proofErr w:type="spellStart"/>
      <w:r w:rsidRPr="00C57008">
        <w:rPr>
          <w:color w:val="000000"/>
          <w:sz w:val="28"/>
          <w:szCs w:val="28"/>
        </w:rPr>
        <w:t>Бюзинский</w:t>
      </w:r>
      <w:proofErr w:type="spellEnd"/>
      <w:r w:rsidRPr="00C5700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C57008">
        <w:rPr>
          <w:color w:val="000000"/>
          <w:sz w:val="28"/>
          <w:szCs w:val="28"/>
        </w:rPr>
        <w:t xml:space="preserve">(приплод 2016 года). </w:t>
      </w:r>
      <w:r>
        <w:rPr>
          <w:color w:val="000000"/>
          <w:sz w:val="28"/>
          <w:szCs w:val="28"/>
        </w:rPr>
        <w:t>Общее поголовье маралов в питомнике на конец года составило 128 особей</w:t>
      </w:r>
      <w:r w:rsidRPr="00955E10">
        <w:rPr>
          <w:color w:val="000000"/>
          <w:sz w:val="28"/>
          <w:szCs w:val="28"/>
        </w:rPr>
        <w:t xml:space="preserve">. </w:t>
      </w:r>
      <w:r w:rsidRPr="0065449E">
        <w:rPr>
          <w:color w:val="000000"/>
          <w:sz w:val="28"/>
          <w:szCs w:val="28"/>
        </w:rPr>
        <w:t>Для поддержания оптимальных условий содержания животных в Питомнике регулярно и своевременно проводились зоотехнические и биотехнические мероприятия.</w:t>
      </w:r>
    </w:p>
    <w:p w:rsidR="00DC2961" w:rsidRPr="00C57008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57008">
        <w:rPr>
          <w:color w:val="000000"/>
          <w:sz w:val="28"/>
          <w:szCs w:val="28"/>
        </w:rPr>
        <w:t>В 2017 году в природном парке «</w:t>
      </w:r>
      <w:proofErr w:type="spellStart"/>
      <w:r w:rsidRPr="00C57008">
        <w:rPr>
          <w:color w:val="000000"/>
          <w:sz w:val="28"/>
          <w:szCs w:val="28"/>
        </w:rPr>
        <w:t>Ергаки</w:t>
      </w:r>
      <w:proofErr w:type="spellEnd"/>
      <w:r w:rsidRPr="00C57008">
        <w:rPr>
          <w:color w:val="000000"/>
          <w:sz w:val="28"/>
          <w:szCs w:val="28"/>
        </w:rPr>
        <w:t>» продолжено обустройство рекреационных объектов: построен участок тропы протяженностью 0,03 км; оборуд</w:t>
      </w:r>
      <w:r>
        <w:rPr>
          <w:color w:val="000000"/>
          <w:sz w:val="28"/>
          <w:szCs w:val="28"/>
        </w:rPr>
        <w:t>овано 2 пикниковые точки, п</w:t>
      </w:r>
      <w:r w:rsidRPr="00C57008">
        <w:rPr>
          <w:color w:val="000000"/>
          <w:sz w:val="28"/>
          <w:szCs w:val="28"/>
        </w:rPr>
        <w:t>роизведена расчистка туристических маршрутов общей протяженностью 24 км</w:t>
      </w:r>
      <w:r>
        <w:rPr>
          <w:color w:val="000000"/>
          <w:sz w:val="28"/>
          <w:szCs w:val="28"/>
        </w:rPr>
        <w:t>,</w:t>
      </w:r>
      <w:r w:rsidRPr="00C57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57008">
        <w:rPr>
          <w:color w:val="000000"/>
          <w:sz w:val="28"/>
          <w:szCs w:val="28"/>
        </w:rPr>
        <w:t>существлено содержание экологическ</w:t>
      </w:r>
      <w:r>
        <w:rPr>
          <w:color w:val="000000"/>
          <w:sz w:val="28"/>
          <w:szCs w:val="28"/>
        </w:rPr>
        <w:t>их троп протяженностью 6,18 км, п</w:t>
      </w:r>
      <w:r w:rsidRPr="00C57008">
        <w:rPr>
          <w:color w:val="000000"/>
          <w:sz w:val="28"/>
          <w:szCs w:val="28"/>
        </w:rPr>
        <w:t>роизведен ремонт экологической тропы протяженностью 0,62 км.</w:t>
      </w:r>
    </w:p>
    <w:p w:rsidR="00DC2961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008">
        <w:rPr>
          <w:color w:val="000000"/>
          <w:sz w:val="28"/>
          <w:szCs w:val="28"/>
        </w:rPr>
        <w:t>Учреждениями, осуществляющими управление ООПТ, обеспечено выполнение государственного задания. В границах ООПТ края выполнен комплекс биотехнических работ, учетных и охранных мероприятий.</w:t>
      </w:r>
      <w:r w:rsidRPr="00B12036">
        <w:rPr>
          <w:color w:val="000000"/>
          <w:sz w:val="28"/>
          <w:szCs w:val="28"/>
        </w:rPr>
        <w:t xml:space="preserve"> </w:t>
      </w:r>
    </w:p>
    <w:p w:rsidR="00DC2961" w:rsidRPr="00C57008" w:rsidRDefault="00DC2961" w:rsidP="0008413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57008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C5700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региональные</w:t>
      </w:r>
      <w:proofErr w:type="gramEnd"/>
      <w:r w:rsidRPr="00C57008">
        <w:rPr>
          <w:color w:val="000000"/>
          <w:sz w:val="28"/>
          <w:szCs w:val="28"/>
        </w:rPr>
        <w:t xml:space="preserve"> ООПТ посетило более 1</w:t>
      </w:r>
      <w:r>
        <w:rPr>
          <w:color w:val="000000"/>
          <w:sz w:val="28"/>
          <w:szCs w:val="28"/>
        </w:rPr>
        <w:t>20</w:t>
      </w:r>
      <w:r w:rsidRPr="00C57008">
        <w:rPr>
          <w:color w:val="000000"/>
          <w:sz w:val="28"/>
          <w:szCs w:val="28"/>
        </w:rPr>
        <w:t xml:space="preserve"> тыс. человек.</w:t>
      </w:r>
    </w:p>
    <w:p w:rsidR="00DC2961" w:rsidRPr="0065449E" w:rsidRDefault="00DC2961" w:rsidP="002A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средств субсидии из краевого бюджета в размере 5741,5 тыс. рублей, предоставленной Ассоциации заповедников и национальных парков </w:t>
      </w:r>
      <w:proofErr w:type="spellStart"/>
      <w:proofErr w:type="gramStart"/>
      <w:r w:rsidRPr="00794536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Алтай-Саянского</w:t>
      </w:r>
      <w:proofErr w:type="spellEnd"/>
      <w:proofErr w:type="gramEnd"/>
      <w:r w:rsidRPr="0079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536">
        <w:rPr>
          <w:rFonts w:ascii="Times New Roman" w:eastAsia="Times New Roman" w:hAnsi="Times New Roman" w:cs="Times New Roman"/>
          <w:color w:val="000000"/>
          <w:sz w:val="28"/>
          <w:szCs w:val="28"/>
        </w:rPr>
        <w:t>экорегиона</w:t>
      </w:r>
      <w:proofErr w:type="spellEnd"/>
      <w:r w:rsidRPr="0079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эколого-просветительской деятельности государственных природных заповедников Красноярского края, имеющих туристско-экскурсионные районы, в 2017 году в государственном природном заповеднике «Столбы» проведено 51  эколого-просветительское мероприятие, в котором приняло участие 66910 человек.</w:t>
      </w:r>
    </w:p>
    <w:p w:rsidR="009A5796" w:rsidRDefault="009A5796" w:rsidP="0008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10C2" w:rsidRDefault="000C10C2" w:rsidP="0008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737F" w:rsidRPr="000C10C2" w:rsidRDefault="000C10C2" w:rsidP="007A4E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C10C2">
        <w:rPr>
          <w:rFonts w:ascii="Times New Roman" w:hAnsi="Times New Roman"/>
          <w:sz w:val="28"/>
        </w:rPr>
        <w:t>Заместитель министра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В.В. Званцев</w:t>
      </w:r>
    </w:p>
    <w:sectPr w:rsidR="0074737F" w:rsidRPr="000C10C2" w:rsidSect="00973E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F87"/>
    <w:multiLevelType w:val="hybridMultilevel"/>
    <w:tmpl w:val="B172F1FA"/>
    <w:lvl w:ilvl="0" w:tplc="0DA4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610"/>
    <w:rsid w:val="00052946"/>
    <w:rsid w:val="000565BD"/>
    <w:rsid w:val="000804BB"/>
    <w:rsid w:val="0008413E"/>
    <w:rsid w:val="000B21BB"/>
    <w:rsid w:val="000C10C2"/>
    <w:rsid w:val="000C1C80"/>
    <w:rsid w:val="000E0A7F"/>
    <w:rsid w:val="000F705B"/>
    <w:rsid w:val="00111467"/>
    <w:rsid w:val="00132493"/>
    <w:rsid w:val="00160C57"/>
    <w:rsid w:val="0016569A"/>
    <w:rsid w:val="0017731D"/>
    <w:rsid w:val="00194C31"/>
    <w:rsid w:val="00197A9F"/>
    <w:rsid w:val="001C4B11"/>
    <w:rsid w:val="001D450D"/>
    <w:rsid w:val="001D712E"/>
    <w:rsid w:val="001E3C9D"/>
    <w:rsid w:val="001E3E37"/>
    <w:rsid w:val="001F74F7"/>
    <w:rsid w:val="0024745B"/>
    <w:rsid w:val="00255D96"/>
    <w:rsid w:val="00260F84"/>
    <w:rsid w:val="002627A3"/>
    <w:rsid w:val="00280096"/>
    <w:rsid w:val="00293085"/>
    <w:rsid w:val="002975A9"/>
    <w:rsid w:val="002A409E"/>
    <w:rsid w:val="002C1CE4"/>
    <w:rsid w:val="002C3334"/>
    <w:rsid w:val="002F3E72"/>
    <w:rsid w:val="002F4FC9"/>
    <w:rsid w:val="00301597"/>
    <w:rsid w:val="00314BFD"/>
    <w:rsid w:val="003270FD"/>
    <w:rsid w:val="00350165"/>
    <w:rsid w:val="00352CCA"/>
    <w:rsid w:val="00386BB2"/>
    <w:rsid w:val="003D28AE"/>
    <w:rsid w:val="003E420E"/>
    <w:rsid w:val="003F5C90"/>
    <w:rsid w:val="00400443"/>
    <w:rsid w:val="00404610"/>
    <w:rsid w:val="00413F41"/>
    <w:rsid w:val="00415D2A"/>
    <w:rsid w:val="00434A21"/>
    <w:rsid w:val="00465C4D"/>
    <w:rsid w:val="0047330C"/>
    <w:rsid w:val="00493678"/>
    <w:rsid w:val="00497AF6"/>
    <w:rsid w:val="004D68BA"/>
    <w:rsid w:val="004D79F7"/>
    <w:rsid w:val="00502728"/>
    <w:rsid w:val="00507AFA"/>
    <w:rsid w:val="00515A91"/>
    <w:rsid w:val="00537F04"/>
    <w:rsid w:val="00564BFA"/>
    <w:rsid w:val="00581B89"/>
    <w:rsid w:val="005A0711"/>
    <w:rsid w:val="005D6053"/>
    <w:rsid w:val="005E7C29"/>
    <w:rsid w:val="00601F9A"/>
    <w:rsid w:val="00612B93"/>
    <w:rsid w:val="00632139"/>
    <w:rsid w:val="00656897"/>
    <w:rsid w:val="00670923"/>
    <w:rsid w:val="00671D7D"/>
    <w:rsid w:val="006E6EA5"/>
    <w:rsid w:val="0074737F"/>
    <w:rsid w:val="007700E8"/>
    <w:rsid w:val="007849FF"/>
    <w:rsid w:val="007A4EB9"/>
    <w:rsid w:val="007F05FC"/>
    <w:rsid w:val="00811678"/>
    <w:rsid w:val="00831220"/>
    <w:rsid w:val="00832F2F"/>
    <w:rsid w:val="00837B83"/>
    <w:rsid w:val="008922E3"/>
    <w:rsid w:val="008D4053"/>
    <w:rsid w:val="008E2F36"/>
    <w:rsid w:val="008E40FB"/>
    <w:rsid w:val="008E55FC"/>
    <w:rsid w:val="008F1CBD"/>
    <w:rsid w:val="00904CAC"/>
    <w:rsid w:val="00913868"/>
    <w:rsid w:val="00922746"/>
    <w:rsid w:val="009244C1"/>
    <w:rsid w:val="00925455"/>
    <w:rsid w:val="00970D1E"/>
    <w:rsid w:val="00973E36"/>
    <w:rsid w:val="0098550A"/>
    <w:rsid w:val="00997AC1"/>
    <w:rsid w:val="009A1044"/>
    <w:rsid w:val="009A5796"/>
    <w:rsid w:val="009C112B"/>
    <w:rsid w:val="00A16CD2"/>
    <w:rsid w:val="00A62820"/>
    <w:rsid w:val="00A71C5B"/>
    <w:rsid w:val="00AA0B30"/>
    <w:rsid w:val="00AC037D"/>
    <w:rsid w:val="00B10468"/>
    <w:rsid w:val="00B157B3"/>
    <w:rsid w:val="00B4045A"/>
    <w:rsid w:val="00B608B1"/>
    <w:rsid w:val="00B6774C"/>
    <w:rsid w:val="00B91416"/>
    <w:rsid w:val="00BA3ADD"/>
    <w:rsid w:val="00BD35DA"/>
    <w:rsid w:val="00BD59E5"/>
    <w:rsid w:val="00C242E6"/>
    <w:rsid w:val="00C329EF"/>
    <w:rsid w:val="00C53C55"/>
    <w:rsid w:val="00C70A2C"/>
    <w:rsid w:val="00C749FE"/>
    <w:rsid w:val="00C83591"/>
    <w:rsid w:val="00CB4040"/>
    <w:rsid w:val="00CB6E9F"/>
    <w:rsid w:val="00CC0A60"/>
    <w:rsid w:val="00CC6224"/>
    <w:rsid w:val="00CD47D3"/>
    <w:rsid w:val="00CE66BB"/>
    <w:rsid w:val="00D275FC"/>
    <w:rsid w:val="00D51A3E"/>
    <w:rsid w:val="00D63315"/>
    <w:rsid w:val="00D66165"/>
    <w:rsid w:val="00D818B8"/>
    <w:rsid w:val="00DC2961"/>
    <w:rsid w:val="00DD42AF"/>
    <w:rsid w:val="00DD7A4D"/>
    <w:rsid w:val="00E20BBD"/>
    <w:rsid w:val="00E30106"/>
    <w:rsid w:val="00E355F4"/>
    <w:rsid w:val="00E43C8A"/>
    <w:rsid w:val="00E47F0B"/>
    <w:rsid w:val="00E54437"/>
    <w:rsid w:val="00E559E0"/>
    <w:rsid w:val="00E57C79"/>
    <w:rsid w:val="00E716AE"/>
    <w:rsid w:val="00E84398"/>
    <w:rsid w:val="00E9056E"/>
    <w:rsid w:val="00EB06E7"/>
    <w:rsid w:val="00EB28E9"/>
    <w:rsid w:val="00EC03AC"/>
    <w:rsid w:val="00EC6BCA"/>
    <w:rsid w:val="00EF1998"/>
    <w:rsid w:val="00F1299D"/>
    <w:rsid w:val="00F45F1B"/>
    <w:rsid w:val="00F64B3B"/>
    <w:rsid w:val="00F85BB9"/>
    <w:rsid w:val="00F923BF"/>
    <w:rsid w:val="00FB585C"/>
    <w:rsid w:val="00FD4DA3"/>
    <w:rsid w:val="00FE779A"/>
    <w:rsid w:val="00FF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CA"/>
  </w:style>
  <w:style w:type="paragraph" w:styleId="1">
    <w:name w:val="heading 1"/>
    <w:basedOn w:val="a"/>
    <w:next w:val="a"/>
    <w:link w:val="10"/>
    <w:qFormat/>
    <w:rsid w:val="00497A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04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27A3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497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97AF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97AF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DC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Данилевич Наталья Александровна</dc:creator>
  <cp:lastModifiedBy>kozlova.o</cp:lastModifiedBy>
  <cp:revision>46</cp:revision>
  <cp:lastPrinted>2018-03-20T09:08:00Z</cp:lastPrinted>
  <dcterms:created xsi:type="dcterms:W3CDTF">2017-10-30T04:37:00Z</dcterms:created>
  <dcterms:modified xsi:type="dcterms:W3CDTF">2018-03-21T09:10:00Z</dcterms:modified>
</cp:coreProperties>
</file>