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D9" w:rsidRPr="00A75961" w:rsidRDefault="00F956D9" w:rsidP="001919E3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5961">
        <w:rPr>
          <w:rFonts w:ascii="Times New Roman" w:hAnsi="Times New Roman" w:cs="Times New Roman"/>
          <w:b/>
          <w:sz w:val="32"/>
          <w:szCs w:val="32"/>
        </w:rPr>
        <w:t>Нормы допустимой добычи птицы и пушных животных в охотничьих угодьях Красноярского края в периоды охоты на одного охотника:</w:t>
      </w:r>
    </w:p>
    <w:tbl>
      <w:tblPr>
        <w:tblStyle w:val="a7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260"/>
        <w:gridCol w:w="2977"/>
      </w:tblGrid>
      <w:tr w:rsidR="00D76DC0" w:rsidRPr="005E53D3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b/>
                <w:sz w:val="26"/>
                <w:szCs w:val="26"/>
              </w:rPr>
              <w:t>Пушные виды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D76DC0" w:rsidP="005E53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b/>
                <w:sz w:val="26"/>
                <w:szCs w:val="26"/>
              </w:rPr>
              <w:t>Пернатая дичь</w:t>
            </w:r>
          </w:p>
        </w:tc>
      </w:tr>
      <w:tr w:rsidR="005F59E0" w:rsidRPr="005E53D3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b/>
                <w:sz w:val="26"/>
                <w:szCs w:val="26"/>
              </w:rPr>
              <w:t>летне-осенний и осенне-зимний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b/>
                <w:sz w:val="26"/>
                <w:szCs w:val="26"/>
              </w:rPr>
              <w:t>летне-осенний и осенне-зимний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D76DC0" w:rsidP="005E53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b/>
                <w:sz w:val="26"/>
                <w:szCs w:val="26"/>
              </w:rPr>
              <w:t>весенний период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Волк – 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Утка – 20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 (25**, 45***)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селезень 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 (10**, 15***, на Таймыре- 20)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Лисица – 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Глухарь – 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1 (2*)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Колонок – 15 (20*)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Тетерев – 10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Горностай и ласка – 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Рябчик – 60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Американская норка – 15 (25*)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Перепел – 10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Росомаха – 5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Бородатая куропатка – 20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Бобр – 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Вальдшнеп - 10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046646" w:rsidP="00046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Хорь – 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046646" w:rsidP="00921D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Гуси 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921D19" w:rsidRPr="001919E3">
              <w:rPr>
                <w:rFonts w:ascii="Times New Roman" w:hAnsi="Times New Roman" w:cs="Times New Roman"/>
                <w:sz w:val="26"/>
                <w:szCs w:val="26"/>
              </w:rPr>
              <w:t>(3</w:t>
            </w:r>
            <w:r w:rsidR="00F14330"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**, 5***, </w:t>
            </w:r>
            <w:r w:rsidR="00921D19" w:rsidRPr="001919E3">
              <w:rPr>
                <w:rFonts w:ascii="Times New Roman" w:hAnsi="Times New Roman" w:cs="Times New Roman"/>
                <w:sz w:val="26"/>
                <w:szCs w:val="26"/>
              </w:rPr>
              <w:t>на Таймыре – 15)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921D19" w:rsidP="00F95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1 (2**, 5***, на Таймыре – 10)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Заяц-беляк – 30 (50*)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921D19" w:rsidP="00F95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Чибис, </w:t>
            </w:r>
            <w:proofErr w:type="spellStart"/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тулес</w:t>
            </w:r>
            <w:proofErr w:type="spellEnd"/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, турухтан, погоныш – 5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921D19" w:rsidP="00921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Заяц-русак – 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921D19" w:rsidP="00F95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Кроншнеп – 2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921D19" w:rsidP="00921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Белка – 250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76DC0" w:rsidRPr="001919E3" w:rsidRDefault="00921D19" w:rsidP="00F95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 xml:space="preserve">Лысуха – 3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6DC0" w:rsidRPr="001919E3" w:rsidRDefault="00921D19" w:rsidP="00921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F59E0" w:rsidTr="001919E3">
        <w:tc>
          <w:tcPr>
            <w:tcW w:w="3794" w:type="dxa"/>
            <w:tcBorders>
              <w:right w:val="single" w:sz="18" w:space="0" w:color="auto"/>
            </w:tcBorders>
          </w:tcPr>
          <w:p w:rsidR="00D76DC0" w:rsidRPr="001919E3" w:rsidRDefault="00D76DC0" w:rsidP="005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Белка-летяга – 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76DC0" w:rsidRPr="001919E3" w:rsidRDefault="00921D19" w:rsidP="00F95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Голуби – 30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76DC0" w:rsidRPr="001919E3" w:rsidRDefault="00921D19" w:rsidP="00921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9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1A6939" w:rsidRDefault="00D76DC0" w:rsidP="001919E3">
      <w:pPr>
        <w:pStyle w:val="a3"/>
        <w:rPr>
          <w:rFonts w:ascii="Times New Roman" w:hAnsi="Times New Roman" w:cs="Times New Roman"/>
          <w:sz w:val="24"/>
        </w:rPr>
      </w:pPr>
      <w:r w:rsidRPr="001919E3">
        <w:rPr>
          <w:rFonts w:ascii="Times New Roman" w:hAnsi="Times New Roman" w:cs="Times New Roman"/>
          <w:sz w:val="24"/>
        </w:rPr>
        <w:t xml:space="preserve">* - для районов: </w:t>
      </w:r>
      <w:proofErr w:type="spellStart"/>
      <w:r w:rsidRPr="001919E3">
        <w:rPr>
          <w:rFonts w:ascii="Times New Roman" w:hAnsi="Times New Roman" w:cs="Times New Roman"/>
          <w:sz w:val="24"/>
        </w:rPr>
        <w:t>Богучанский</w:t>
      </w:r>
      <w:proofErr w:type="spellEnd"/>
      <w:r w:rsidRPr="001919E3">
        <w:rPr>
          <w:rFonts w:ascii="Times New Roman" w:hAnsi="Times New Roman" w:cs="Times New Roman"/>
          <w:sz w:val="24"/>
        </w:rPr>
        <w:t xml:space="preserve">, Енисейский, </w:t>
      </w:r>
      <w:proofErr w:type="spellStart"/>
      <w:r w:rsidRPr="001919E3">
        <w:rPr>
          <w:rFonts w:ascii="Times New Roman" w:hAnsi="Times New Roman" w:cs="Times New Roman"/>
          <w:sz w:val="24"/>
        </w:rPr>
        <w:t>Кежемский</w:t>
      </w:r>
      <w:proofErr w:type="spellEnd"/>
      <w:r w:rsidRPr="001919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919E3">
        <w:rPr>
          <w:rFonts w:ascii="Times New Roman" w:hAnsi="Times New Roman" w:cs="Times New Roman"/>
          <w:sz w:val="24"/>
        </w:rPr>
        <w:t>Мотыгинский</w:t>
      </w:r>
      <w:proofErr w:type="spellEnd"/>
      <w:r w:rsidRPr="001919E3">
        <w:rPr>
          <w:rFonts w:ascii="Times New Roman" w:hAnsi="Times New Roman" w:cs="Times New Roman"/>
          <w:sz w:val="24"/>
        </w:rPr>
        <w:t>, Северо-Енисейский, Туруханский и Эвенкийский</w:t>
      </w:r>
      <w:r w:rsidR="00F14330" w:rsidRPr="001919E3">
        <w:rPr>
          <w:rFonts w:ascii="Times New Roman" w:hAnsi="Times New Roman" w:cs="Times New Roman"/>
          <w:sz w:val="24"/>
        </w:rPr>
        <w:t>;</w:t>
      </w:r>
    </w:p>
    <w:p w:rsidR="001919E3" w:rsidRPr="001919E3" w:rsidRDefault="001919E3" w:rsidP="001919E3">
      <w:pPr>
        <w:pStyle w:val="a3"/>
        <w:rPr>
          <w:rFonts w:ascii="Times New Roman" w:hAnsi="Times New Roman" w:cs="Times New Roman"/>
          <w:sz w:val="10"/>
        </w:rPr>
      </w:pPr>
    </w:p>
    <w:p w:rsidR="00F14330" w:rsidRDefault="00F14330" w:rsidP="001919E3">
      <w:pPr>
        <w:pStyle w:val="a3"/>
        <w:rPr>
          <w:rFonts w:ascii="Times New Roman" w:hAnsi="Times New Roman" w:cs="Times New Roman"/>
          <w:sz w:val="24"/>
        </w:rPr>
      </w:pPr>
      <w:r w:rsidRPr="001919E3">
        <w:rPr>
          <w:rFonts w:ascii="Times New Roman" w:hAnsi="Times New Roman" w:cs="Times New Roman"/>
          <w:sz w:val="24"/>
        </w:rPr>
        <w:t xml:space="preserve">** - для районов: </w:t>
      </w:r>
      <w:proofErr w:type="spellStart"/>
      <w:r w:rsidRPr="001919E3">
        <w:rPr>
          <w:rFonts w:ascii="Times New Roman" w:hAnsi="Times New Roman" w:cs="Times New Roman"/>
          <w:sz w:val="24"/>
        </w:rPr>
        <w:t>Богучанский</w:t>
      </w:r>
      <w:proofErr w:type="spellEnd"/>
      <w:r w:rsidRPr="001919E3">
        <w:rPr>
          <w:rFonts w:ascii="Times New Roman" w:hAnsi="Times New Roman" w:cs="Times New Roman"/>
          <w:sz w:val="24"/>
        </w:rPr>
        <w:t xml:space="preserve">, Енисейский, </w:t>
      </w:r>
      <w:proofErr w:type="spellStart"/>
      <w:r w:rsidRPr="001919E3">
        <w:rPr>
          <w:rFonts w:ascii="Times New Roman" w:hAnsi="Times New Roman" w:cs="Times New Roman"/>
          <w:sz w:val="24"/>
        </w:rPr>
        <w:t>Кежемский</w:t>
      </w:r>
      <w:proofErr w:type="spellEnd"/>
      <w:r w:rsidRPr="001919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919E3">
        <w:rPr>
          <w:rFonts w:ascii="Times New Roman" w:hAnsi="Times New Roman" w:cs="Times New Roman"/>
          <w:sz w:val="24"/>
        </w:rPr>
        <w:t>Мотыгинский</w:t>
      </w:r>
      <w:proofErr w:type="spellEnd"/>
      <w:r w:rsidRPr="001919E3">
        <w:rPr>
          <w:rFonts w:ascii="Times New Roman" w:hAnsi="Times New Roman" w:cs="Times New Roman"/>
          <w:sz w:val="24"/>
        </w:rPr>
        <w:t>;</w:t>
      </w:r>
    </w:p>
    <w:p w:rsidR="001919E3" w:rsidRPr="001919E3" w:rsidRDefault="001919E3" w:rsidP="001919E3">
      <w:pPr>
        <w:pStyle w:val="a3"/>
        <w:rPr>
          <w:rFonts w:ascii="Times New Roman" w:hAnsi="Times New Roman" w:cs="Times New Roman"/>
          <w:sz w:val="10"/>
        </w:rPr>
      </w:pPr>
    </w:p>
    <w:p w:rsidR="00F14330" w:rsidRPr="001919E3" w:rsidRDefault="00F14330" w:rsidP="001919E3">
      <w:pPr>
        <w:pStyle w:val="a3"/>
        <w:rPr>
          <w:rFonts w:ascii="Times New Roman" w:hAnsi="Times New Roman" w:cs="Times New Roman"/>
          <w:sz w:val="24"/>
        </w:rPr>
      </w:pPr>
      <w:r w:rsidRPr="001919E3">
        <w:rPr>
          <w:rFonts w:ascii="Times New Roman" w:hAnsi="Times New Roman" w:cs="Times New Roman"/>
          <w:sz w:val="24"/>
        </w:rPr>
        <w:t>*** - для районов: Северо-Енисейский, Туруханский и Эвенкийский.</w:t>
      </w:r>
    </w:p>
    <w:p w:rsidR="008A4EDC" w:rsidRDefault="008A4EDC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8A4EDC" w:rsidSect="00A7596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A4604"/>
    <w:multiLevelType w:val="hybridMultilevel"/>
    <w:tmpl w:val="C6961480"/>
    <w:lvl w:ilvl="0" w:tplc="F6F0F1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93"/>
    <w:rsid w:val="00046646"/>
    <w:rsid w:val="00121578"/>
    <w:rsid w:val="00163427"/>
    <w:rsid w:val="001919E3"/>
    <w:rsid w:val="001A6939"/>
    <w:rsid w:val="001D2DC9"/>
    <w:rsid w:val="003A184F"/>
    <w:rsid w:val="004000D6"/>
    <w:rsid w:val="00502520"/>
    <w:rsid w:val="005E53D3"/>
    <w:rsid w:val="005F59E0"/>
    <w:rsid w:val="00621F98"/>
    <w:rsid w:val="00645E0E"/>
    <w:rsid w:val="00715D08"/>
    <w:rsid w:val="007D7408"/>
    <w:rsid w:val="008536E4"/>
    <w:rsid w:val="008A4EDC"/>
    <w:rsid w:val="009163DA"/>
    <w:rsid w:val="00921D19"/>
    <w:rsid w:val="0094420E"/>
    <w:rsid w:val="00A75961"/>
    <w:rsid w:val="00C51BF1"/>
    <w:rsid w:val="00CC3248"/>
    <w:rsid w:val="00CC5293"/>
    <w:rsid w:val="00D76DC0"/>
    <w:rsid w:val="00F14330"/>
    <w:rsid w:val="00F956D9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77C69-19F5-4C4E-B80C-D7F435BA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0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2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50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2520"/>
    <w:rPr>
      <w:b/>
      <w:bCs/>
    </w:rPr>
  </w:style>
  <w:style w:type="character" w:styleId="a6">
    <w:name w:val="Hyperlink"/>
    <w:basedOn w:val="a0"/>
    <w:uiPriority w:val="99"/>
    <w:unhideWhenUsed/>
    <w:rsid w:val="00502520"/>
    <w:rPr>
      <w:color w:val="0000FF"/>
      <w:u w:val="single"/>
    </w:rPr>
  </w:style>
  <w:style w:type="table" w:styleId="a7">
    <w:name w:val="Table Grid"/>
    <w:basedOn w:val="a1"/>
    <w:uiPriority w:val="59"/>
    <w:rsid w:val="005E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6D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1526-0960-473D-B493-D2BE3B36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Данилевич Наталья Александровна</dc:creator>
  <cp:keywords/>
  <dc:description/>
  <cp:lastModifiedBy>Данилевич Наталья Александровна</cp:lastModifiedBy>
  <cp:revision>7</cp:revision>
  <cp:lastPrinted>2019-10-30T09:46:00Z</cp:lastPrinted>
  <dcterms:created xsi:type="dcterms:W3CDTF">2019-10-18T10:09:00Z</dcterms:created>
  <dcterms:modified xsi:type="dcterms:W3CDTF">2020-08-07T03:43:00Z</dcterms:modified>
</cp:coreProperties>
</file>