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61" w:rsidRPr="00947FA9" w:rsidRDefault="00AF3461" w:rsidP="00AF346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47FA9">
        <w:rPr>
          <w:rFonts w:ascii="Times New Roman" w:hAnsi="Times New Roman" w:cs="Times New Roman"/>
        </w:rPr>
        <w:t>ТРЕБОВАНИЯ К ОХОТЕ НА ПУШНЫХ ЖИВОТНЫХ</w:t>
      </w:r>
    </w:p>
    <w:p w:rsidR="00AF3461" w:rsidRPr="00947FA9" w:rsidRDefault="00AF3461" w:rsidP="00AF3461">
      <w:pPr>
        <w:pStyle w:val="ConsPlusNormal"/>
        <w:jc w:val="center"/>
        <w:rPr>
          <w:rFonts w:ascii="Times New Roman" w:hAnsi="Times New Roman" w:cs="Times New Roman"/>
        </w:rPr>
      </w:pP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30. Охота на пушных животных осуществляется в сроки, указанные в </w:t>
      </w:r>
      <w:hyperlink w:anchor="P450" w:history="1">
        <w:r w:rsidRPr="00947FA9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3</w:t>
        </w:r>
      </w:hyperlink>
      <w:r w:rsidRPr="00947FA9">
        <w:rPr>
          <w:rFonts w:ascii="Times New Roman" w:hAnsi="Times New Roman" w:cs="Times New Roman"/>
        </w:rPr>
        <w:t xml:space="preserve"> к настоящим Правилам, и в иные сроки, предусмотренные настоящими Правилами.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31. При осуществлении охоты на пушных животных запрещается разрушение и раскопка постоянных выводковых убежищ пушных животных, за исключением: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31.1. разрушения нор и других выводковых убежищ волков и шакалов с изъятием из них щенков;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31.2. разрушения бобровых плотин, ондатровых хаток и нор для установки самоловов;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31.3. раскопки нор барсука, лисицы, енотовидной собаки для оказания помощи собакам, используемым при осуществлении охоты (далее - собаки охотничьих пород), находящимся в норе.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32. Непосредственно после завершения </w:t>
      </w:r>
      <w:proofErr w:type="gramStart"/>
      <w:r w:rsidRPr="00947FA9">
        <w:rPr>
          <w:rFonts w:ascii="Times New Roman" w:hAnsi="Times New Roman" w:cs="Times New Roman"/>
        </w:rPr>
        <w:t>охоты</w:t>
      </w:r>
      <w:proofErr w:type="gramEnd"/>
      <w:r w:rsidRPr="00947FA9">
        <w:rPr>
          <w:rFonts w:ascii="Times New Roman" w:hAnsi="Times New Roman" w:cs="Times New Roman"/>
        </w:rPr>
        <w:t xml:space="preserve"> на пушных животных раскопанные участки их нор должны быть полностью засыпаны грунтом.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33. Охота на пушных животных в целях осуществления научно-исследовательской деятельности, образовательной деятельности,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требований, установленных настоящими Правилами.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33.1. Любительская и спортивная охота на волка осуществляется в сроки охоты, указанные в </w:t>
      </w:r>
      <w:hyperlink w:anchor="P450" w:history="1">
        <w:r w:rsidRPr="00947FA9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3</w:t>
        </w:r>
      </w:hyperlink>
      <w:r w:rsidRPr="00947FA9">
        <w:rPr>
          <w:rFonts w:ascii="Times New Roman" w:hAnsi="Times New Roman" w:cs="Times New Roman"/>
        </w:rPr>
        <w:t xml:space="preserve"> к настоящим Правилам, а также в сроки охоты на водоплавающую и боровую дичь, установленные </w:t>
      </w:r>
      <w:hyperlink w:anchor="P184" w:history="1">
        <w:r w:rsidRPr="00947FA9">
          <w:rPr>
            <w:rFonts w:ascii="Times New Roman" w:hAnsi="Times New Roman" w:cs="Times New Roman"/>
          </w:rPr>
          <w:t>пунктами 39</w:t>
        </w:r>
      </w:hyperlink>
      <w:r w:rsidRPr="00947FA9">
        <w:rPr>
          <w:rFonts w:ascii="Times New Roman" w:hAnsi="Times New Roman" w:cs="Times New Roman"/>
        </w:rPr>
        <w:t xml:space="preserve"> и </w:t>
      </w:r>
      <w:hyperlink w:anchor="P189" w:history="1">
        <w:r w:rsidRPr="00947FA9">
          <w:rPr>
            <w:rFonts w:ascii="Times New Roman" w:hAnsi="Times New Roman" w:cs="Times New Roman"/>
          </w:rPr>
          <w:t>39.1</w:t>
        </w:r>
      </w:hyperlink>
      <w:r w:rsidRPr="00947FA9">
        <w:rPr>
          <w:rFonts w:ascii="Times New Roman" w:hAnsi="Times New Roman" w:cs="Times New Roman"/>
        </w:rPr>
        <w:t xml:space="preserve"> настоящих Правил, при наличии разрешения на добычу пушных животных и (или) птиц, в </w:t>
      </w:r>
      <w:proofErr w:type="gramStart"/>
      <w:r w:rsidRPr="00947FA9">
        <w:rPr>
          <w:rFonts w:ascii="Times New Roman" w:hAnsi="Times New Roman" w:cs="Times New Roman"/>
        </w:rPr>
        <w:t>сведениях</w:t>
      </w:r>
      <w:proofErr w:type="gramEnd"/>
      <w:r w:rsidRPr="00947FA9">
        <w:rPr>
          <w:rFonts w:ascii="Times New Roman" w:hAnsi="Times New Roman" w:cs="Times New Roman"/>
        </w:rPr>
        <w:t xml:space="preserve"> о добываемых охотничьих ресурсах которого указан волк.</w:t>
      </w:r>
    </w:p>
    <w:p w:rsidR="00AF3461" w:rsidRPr="00947FA9" w:rsidRDefault="00AF3461" w:rsidP="00AF3461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gramStart"/>
      <w:r w:rsidRPr="00947FA9">
        <w:rPr>
          <w:rFonts w:ascii="Times New Roman" w:hAnsi="Times New Roman" w:cs="Times New Roman"/>
        </w:rPr>
        <w:t>п</w:t>
      </w:r>
      <w:proofErr w:type="gramEnd"/>
      <w:r w:rsidRPr="00947FA9">
        <w:rPr>
          <w:rFonts w:ascii="Times New Roman" w:hAnsi="Times New Roman" w:cs="Times New Roman"/>
        </w:rPr>
        <w:t xml:space="preserve">. 33.1 введен </w:t>
      </w:r>
      <w:hyperlink r:id="rId5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34. </w:t>
      </w:r>
      <w:proofErr w:type="gramStart"/>
      <w:r w:rsidRPr="00947FA9">
        <w:rPr>
          <w:rFonts w:ascii="Times New Roman" w:hAnsi="Times New Roman" w:cs="Times New Roman"/>
        </w:rPr>
        <w:t>Охота на сусликов, кротов, хомяков, бурундуков, ондатру, выдру, ласку, водяную полевку осуществляется при помощи самоловов.</w:t>
      </w:r>
      <w:proofErr w:type="gramEnd"/>
    </w:p>
    <w:p w:rsidR="00AF3461" w:rsidRPr="00947FA9" w:rsidRDefault="00AF3461" w:rsidP="00AF3461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gramStart"/>
      <w:r w:rsidRPr="00947FA9">
        <w:rPr>
          <w:rFonts w:ascii="Times New Roman" w:hAnsi="Times New Roman" w:cs="Times New Roman"/>
        </w:rPr>
        <w:t>в</w:t>
      </w:r>
      <w:proofErr w:type="gramEnd"/>
      <w:r w:rsidRPr="00947FA9">
        <w:rPr>
          <w:rFonts w:ascii="Times New Roman" w:hAnsi="Times New Roman" w:cs="Times New Roman"/>
        </w:rPr>
        <w:t xml:space="preserve"> ред. </w:t>
      </w:r>
      <w:hyperlink r:id="rId6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AF3461" w:rsidRPr="00947FA9" w:rsidRDefault="00AF3461" w:rsidP="00AF34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3EEB" w:rsidRDefault="00083EEB"/>
    <w:sectPr w:rsidR="000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1"/>
    <w:rsid w:val="00083EEB"/>
    <w:rsid w:val="00A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4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4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4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4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2B1BF3FA01D63553BEC0C8D7D31331656E7445582A3A42E4CB3CFB549871671A45EECC4263FCCd1G5L" TargetMode="External"/><Relationship Id="rId5" Type="http://schemas.openxmlformats.org/officeDocument/2006/relationships/hyperlink" Target="consultantplus://offline/ref=3492B1BF3FA01D63553BEC0C8D7D31331656E7445582A3A42E4CB3CFB549871671A45EECC4263FCCd1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Марина Викторовна</dc:creator>
  <cp:lastModifiedBy>Санкина Марина Викторовна</cp:lastModifiedBy>
  <cp:revision>1</cp:revision>
  <dcterms:created xsi:type="dcterms:W3CDTF">2018-03-26T11:09:00Z</dcterms:created>
  <dcterms:modified xsi:type="dcterms:W3CDTF">2018-03-26T11:09:00Z</dcterms:modified>
</cp:coreProperties>
</file>