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E4" w:rsidRDefault="006B7EE4" w:rsidP="00E63C5A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B7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основания для предоставления государственной услуги</w:t>
      </w:r>
    </w:p>
    <w:p w:rsidR="006B7EE4" w:rsidRDefault="006B7EE4" w:rsidP="00E63C5A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78D5" w:rsidRPr="006B7EE4" w:rsidRDefault="000278D5" w:rsidP="006B7EE4">
      <w:pPr>
        <w:shd w:val="clear" w:color="auto" w:fill="FFFFFF"/>
        <w:spacing w:before="225"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Предоставление государственной услуги </w:t>
      </w:r>
      <w:r w:rsidR="005029AA" w:rsidRPr="006B7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выдаче и аннулированию охотничьего билета </w:t>
      </w:r>
      <w:r w:rsidRPr="006B7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 осуществляется в соответствии с:</w:t>
      </w:r>
    </w:p>
    <w:p w:rsidR="005029AA" w:rsidRDefault="005029AA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D5" w:rsidRPr="005029AA" w:rsidRDefault="000278D5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029AA"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27.07.2009, N 30, ст. 3735);</w:t>
      </w:r>
    </w:p>
    <w:p w:rsidR="001D726E" w:rsidRPr="000278D5" w:rsidRDefault="001D726E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D5" w:rsidRPr="000278D5" w:rsidRDefault="00FC0787" w:rsidP="005029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C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Минприроды России от 24.09.2024 N 579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78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порядка выдачи и аннулирования охотничьего билета, формы охотничьего билета" (</w:t>
      </w:r>
      <w:r w:rsidRPr="005029A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5" w:tgtFrame="_blank" w:tooltip="&lt;div class=&quot;doc www&quot;&gt;&lt;span class=&quot;aligner&quot;&gt;&lt;div class=&quot;icon listDocWWW-16&quot;&gt;&lt;/div&gt;&lt;/span&gt;http://pravo.gov.ru&lt;/div&gt;" w:history="1">
        <w:r w:rsidRPr="005029A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http://pravo.gov.ru</w:t>
        </w:r>
      </w:hyperlink>
      <w:r w:rsidRPr="005029AA">
        <w:rPr>
          <w:rFonts w:ascii="Times New Roman" w:hAnsi="Times New Roman" w:cs="Times New Roman"/>
          <w:sz w:val="28"/>
          <w:szCs w:val="28"/>
        </w:rPr>
        <w:t>, 20.12.2024</w:t>
      </w:r>
      <w:r w:rsidRPr="00FC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278D5" w:rsidRPr="0002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8D5" w:rsidRPr="005029AA" w:rsidRDefault="000278D5" w:rsidP="002C68C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278D5" w:rsidRPr="005029AA" w:rsidRDefault="000278D5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учетом требований, регулируемых:</w:t>
      </w:r>
    </w:p>
    <w:p w:rsidR="000278D5" w:rsidRPr="005029AA" w:rsidRDefault="000278D5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87" w:rsidRPr="000278D5" w:rsidRDefault="00FC0787" w:rsidP="00804EBD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0278D5">
        <w:rPr>
          <w:sz w:val="28"/>
          <w:szCs w:val="28"/>
        </w:rPr>
        <w:t>Федеральны</w:t>
      </w:r>
      <w:r w:rsidR="005029AA">
        <w:rPr>
          <w:sz w:val="28"/>
          <w:szCs w:val="28"/>
        </w:rPr>
        <w:t>м</w:t>
      </w:r>
      <w:r w:rsidRPr="000278D5">
        <w:rPr>
          <w:sz w:val="28"/>
          <w:szCs w:val="28"/>
        </w:rPr>
        <w:t xml:space="preserve"> закон</w:t>
      </w:r>
      <w:r w:rsidR="005029AA">
        <w:rPr>
          <w:sz w:val="28"/>
          <w:szCs w:val="28"/>
        </w:rPr>
        <w:t>ом</w:t>
      </w:r>
      <w:r w:rsidRPr="000278D5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 (</w:t>
      </w:r>
      <w:r w:rsidR="00804EBD" w:rsidRPr="005029AA">
        <w:rPr>
          <w:sz w:val="28"/>
          <w:szCs w:val="28"/>
        </w:rPr>
        <w:t>"Российская газета", N 168, 30.07.2010, "Собрание законодательства РФ", 02.08.2010, N 31, ст. 4179</w:t>
      </w:r>
      <w:r w:rsidRPr="000278D5">
        <w:rPr>
          <w:sz w:val="28"/>
          <w:szCs w:val="28"/>
        </w:rPr>
        <w:t>);</w:t>
      </w:r>
    </w:p>
    <w:p w:rsidR="00FC0787" w:rsidRPr="005029AA" w:rsidRDefault="00FC0787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26E" w:rsidRPr="005029AA" w:rsidRDefault="002C68CC" w:rsidP="001D726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029AA">
        <w:rPr>
          <w:sz w:val="28"/>
          <w:szCs w:val="28"/>
        </w:rPr>
        <w:t>Постановление</w:t>
      </w:r>
      <w:r w:rsidR="005029AA">
        <w:rPr>
          <w:sz w:val="28"/>
          <w:szCs w:val="28"/>
        </w:rPr>
        <w:t>м</w:t>
      </w:r>
      <w:r w:rsidRPr="005029AA">
        <w:rPr>
          <w:sz w:val="28"/>
          <w:szCs w:val="28"/>
        </w:rPr>
        <w:t xml:space="preserve"> Правительства РФ от 23.09.2020 N 1520</w:t>
      </w:r>
      <w:r w:rsidR="001D726E" w:rsidRPr="005029AA">
        <w:rPr>
          <w:sz w:val="28"/>
          <w:szCs w:val="28"/>
        </w:rPr>
        <w:t xml:space="preserve"> </w:t>
      </w:r>
      <w:r w:rsidRPr="005029AA">
        <w:rPr>
          <w:sz w:val="28"/>
          <w:szCs w:val="28"/>
        </w:rPr>
        <w:t xml:space="preserve">"Об утверждении Правил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взаимодействия" </w:t>
      </w:r>
      <w:r w:rsidR="001D726E" w:rsidRPr="005029AA">
        <w:rPr>
          <w:sz w:val="28"/>
          <w:szCs w:val="28"/>
        </w:rPr>
        <w:t xml:space="preserve">(Официальный интернет-портал правовой информации </w:t>
      </w:r>
      <w:hyperlink r:id="rId6" w:tgtFrame="_blank" w:tooltip="&lt;div class=&quot;doc www&quot;&gt;&lt;span class=&quot;aligner&quot;&gt;&lt;div class=&quot;icon listDocWWW-16&quot;&gt;&lt;/div&gt;&lt;/span&gt;http://www.pravo.gov.ru&lt;/div&gt;" w:history="1">
        <w:r w:rsidR="001D726E" w:rsidRPr="005029AA">
          <w:rPr>
            <w:rStyle w:val="a4"/>
            <w:sz w:val="28"/>
            <w:szCs w:val="28"/>
          </w:rPr>
          <w:t>http://www.pravo.gov.ru</w:t>
        </w:r>
      </w:hyperlink>
      <w:r w:rsidR="001D726E" w:rsidRPr="005029AA">
        <w:rPr>
          <w:sz w:val="28"/>
          <w:szCs w:val="28"/>
        </w:rPr>
        <w:t>, 28.09.2020, "Собрание законодательства РФ", 05.10.2020, N 40, ст. 6256)</w:t>
      </w:r>
      <w:r w:rsidR="00804EBD" w:rsidRPr="005029AA">
        <w:rPr>
          <w:sz w:val="28"/>
          <w:szCs w:val="28"/>
        </w:rPr>
        <w:t>;</w:t>
      </w:r>
    </w:p>
    <w:p w:rsidR="002C68CC" w:rsidRPr="005029AA" w:rsidRDefault="002C68CC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87" w:rsidRPr="000278D5" w:rsidRDefault="00FC0787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24.03.2000 N 255 "О Едином перечне коренных малочисленных народов Российской Федерации" (Собрание законодательства Российской Федерации, 03.04.2000, N 14, ст. 1493);</w:t>
      </w:r>
    </w:p>
    <w:p w:rsidR="00FC0787" w:rsidRPr="005029AA" w:rsidRDefault="00FC0787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87" w:rsidRPr="005029AA" w:rsidRDefault="00FC0787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экологии Российской Федерации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28.07.2021 № 519 "Об установлении порядка ведения, структуры, состава и форм государственного охотхозяйственного реестра, а также порядка сбора и хранения документированной информации, содержащейся в государственном </w:t>
      </w:r>
      <w:proofErr w:type="spellStart"/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охотхозяйственном</w:t>
      </w:r>
      <w:proofErr w:type="spellEnd"/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реестре, предоставления такой информации заинтересованным лицам, форм обмена такой информацией и о признании утратившими силу приказов </w:t>
      </w:r>
      <w:r w:rsidRPr="00027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природных ресурсов и экологии Российской Федерации от 6 сентября 2010 г. N 345 и от 17 июня 2014 г. N 269" (Официальный интернет-портал правовой информации http://pravo.gov.ru, 29.07.2021);</w:t>
      </w:r>
    </w:p>
    <w:p w:rsidR="00804EBD" w:rsidRPr="000278D5" w:rsidRDefault="00804EBD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26E" w:rsidRPr="005029AA" w:rsidRDefault="001D726E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 от 07.02.2013 N 4-1039 "Об особенностях подачи и рассмотрения жалоб при предоставлении государственных услуг" ("Наш Красноярский край", N 12, 20.02.2013, Официальный интернет-портал правовой информации Красноярского края </w:t>
      </w:r>
      <w:hyperlink r:id="rId7" w:tgtFrame="_blank" w:tooltip="&lt;div class=&quot;doc www&quot;&gt;&lt;span class=&quot;aligner&quot;&gt;&lt;div class=&quot;icon listDocWWW-16&quot;&gt;&lt;/div&gt;&lt;/span&gt;http://www.zakon.krskstate.ru&lt;/div&gt;" w:history="1">
        <w:r w:rsidRPr="00502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http://www.zakon.krskstate.ru</w:t>
        </w:r>
      </w:hyperlink>
      <w:r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25.02.2013, "Ведомости высших органов государственной власти Красноярского края", N 7(582), 25.02.2013). </w:t>
      </w:r>
    </w:p>
    <w:p w:rsidR="001D726E" w:rsidRPr="005029AA" w:rsidRDefault="001D726E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87" w:rsidRPr="005029AA" w:rsidRDefault="00FC0787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Красноярского края от 14.03.2012 N 93-п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края" (первоначальный текст документа опубликован в издании "Ведомости высших органов государственной власти Красноярского края", N 11 (523), 19.03.2012).</w:t>
      </w:r>
    </w:p>
    <w:p w:rsidR="00804EBD" w:rsidRPr="005029AA" w:rsidRDefault="00804EBD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26E" w:rsidRPr="005029AA" w:rsidRDefault="00FC0787" w:rsidP="001D72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Красноярского края от 26.07.2016 N 374-п</w:t>
      </w:r>
      <w:r w:rsidR="00804EBD"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Положения о министерстве природных ресурсов и лесного комплекса Красноярского края" (</w:t>
      </w:r>
      <w:r w:rsidR="001D726E"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интернет-портал правовой информации Красноярского края </w:t>
      </w:r>
      <w:hyperlink r:id="rId8" w:tgtFrame="_blank" w:tooltip="&lt;div class=&quot;doc www&quot;&gt;&lt;span class=&quot;aligner&quot;&gt;&lt;div class=&quot;icon listDocWWW-16&quot;&gt;&lt;/div&gt;&lt;/span&gt;http://www.zakon.krskstate.ru&lt;/div&gt;" w:history="1">
        <w:r w:rsidR="001D726E" w:rsidRPr="00502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http://www.zakon.krskstate.ru</w:t>
        </w:r>
      </w:hyperlink>
      <w:r w:rsidR="001D726E"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27.07.2016, Официальный интернет-портал правовой информации </w:t>
      </w:r>
      <w:hyperlink r:id="rId9" w:tgtFrame="_blank" w:tooltip="&lt;div class=&quot;doc www&quot;&gt;&lt;span class=&quot;aligner&quot;&gt;&lt;div class=&quot;icon listDocWWW-16&quot;&gt;&lt;/div&gt;&lt;/span&gt;http://www.pravo.gov.ru&lt;/div&gt;" w:history="1">
        <w:r w:rsidR="001D726E" w:rsidRPr="00502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http://www.pravo.gov.ru</w:t>
        </w:r>
      </w:hyperlink>
      <w:r w:rsidR="001D726E" w:rsidRPr="0050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29.07.2016). </w:t>
      </w:r>
    </w:p>
    <w:p w:rsidR="001D726E" w:rsidRPr="005029AA" w:rsidRDefault="001D726E" w:rsidP="001D726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6B7EE4" w:rsidRPr="005029AA" w:rsidRDefault="006B7EE4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7EE4" w:rsidRPr="0050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12"/>
    <w:rsid w:val="000278D5"/>
    <w:rsid w:val="001D726E"/>
    <w:rsid w:val="001F441C"/>
    <w:rsid w:val="00266012"/>
    <w:rsid w:val="002C68CC"/>
    <w:rsid w:val="004343F5"/>
    <w:rsid w:val="005029AA"/>
    <w:rsid w:val="006B6574"/>
    <w:rsid w:val="006B7EE4"/>
    <w:rsid w:val="00804EBD"/>
    <w:rsid w:val="00B47FBF"/>
    <w:rsid w:val="00C475DE"/>
    <w:rsid w:val="00C62E51"/>
    <w:rsid w:val="00D66601"/>
    <w:rsid w:val="00E63C5A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rskstat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2025-09-25T05:24:00Z</dcterms:created>
  <dcterms:modified xsi:type="dcterms:W3CDTF">2025-09-25T05:24:00Z</dcterms:modified>
</cp:coreProperties>
</file>