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24" w:rsidRDefault="007572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7224" w:rsidRDefault="00757224">
      <w:pPr>
        <w:pStyle w:val="ConsPlusNormal"/>
        <w:jc w:val="both"/>
        <w:outlineLvl w:val="0"/>
      </w:pPr>
    </w:p>
    <w:p w:rsidR="00757224" w:rsidRDefault="00757224">
      <w:pPr>
        <w:pStyle w:val="ConsPlusTitle"/>
        <w:jc w:val="center"/>
        <w:outlineLvl w:val="0"/>
      </w:pPr>
      <w:r>
        <w:t>ПРАВИТЕЛЬСТВО КРАСНОЯРСКОГО КРАЯ</w:t>
      </w:r>
    </w:p>
    <w:p w:rsidR="00757224" w:rsidRDefault="00757224">
      <w:pPr>
        <w:pStyle w:val="ConsPlusTitle"/>
        <w:jc w:val="center"/>
      </w:pPr>
    </w:p>
    <w:p w:rsidR="00757224" w:rsidRDefault="00757224">
      <w:pPr>
        <w:pStyle w:val="ConsPlusTitle"/>
        <w:jc w:val="center"/>
      </w:pPr>
      <w:r>
        <w:t>ПОСТАНОВЛЕНИЕ</w:t>
      </w:r>
    </w:p>
    <w:p w:rsidR="00757224" w:rsidRDefault="00757224">
      <w:pPr>
        <w:pStyle w:val="ConsPlusTitle"/>
        <w:jc w:val="center"/>
      </w:pPr>
      <w:r>
        <w:t>от 1 декабря 2015 г. N 620-п</w:t>
      </w:r>
    </w:p>
    <w:p w:rsidR="00757224" w:rsidRDefault="00757224">
      <w:pPr>
        <w:pStyle w:val="ConsPlusTitle"/>
        <w:jc w:val="center"/>
      </w:pPr>
    </w:p>
    <w:p w:rsidR="00757224" w:rsidRDefault="00757224">
      <w:pPr>
        <w:pStyle w:val="ConsPlusTitle"/>
        <w:jc w:val="center"/>
      </w:pPr>
      <w:r>
        <w:t>ОБ УТВЕРЖДЕНИИ ТРЕБОВАНИЙ ПО ПРЕДОТВРАЩЕНИЮ ГИБЕЛИ</w:t>
      </w:r>
    </w:p>
    <w:p w:rsidR="00757224" w:rsidRDefault="00757224">
      <w:pPr>
        <w:pStyle w:val="ConsPlusTitle"/>
        <w:jc w:val="center"/>
      </w:pPr>
      <w:r>
        <w:t>ОБЪЕКТОВ ЖИВОТНОГО МИРА ПРИ ОСУЩЕСТВЛЕНИИ ПРОИЗВОДСТВЕННЫХ</w:t>
      </w:r>
    </w:p>
    <w:p w:rsidR="00757224" w:rsidRDefault="00757224">
      <w:pPr>
        <w:pStyle w:val="ConsPlusTitle"/>
        <w:jc w:val="center"/>
      </w:pPr>
      <w:r>
        <w:t>ПРОЦЕССОВ, ЭКСПЛУАТАЦИИ ТРАНСПОРТНЫХ МАГИСТРАЛЕЙ,</w:t>
      </w:r>
    </w:p>
    <w:p w:rsidR="00757224" w:rsidRDefault="00757224">
      <w:pPr>
        <w:pStyle w:val="ConsPlusTitle"/>
        <w:jc w:val="center"/>
      </w:pPr>
      <w:r>
        <w:t>ТРУБОПРОВОДОВ, ЛИНИЙ СВЯЗИ И ЭЛЕКТРОПЕРЕДАЧИ</w:t>
      </w:r>
    </w:p>
    <w:p w:rsidR="00757224" w:rsidRDefault="00757224">
      <w:pPr>
        <w:pStyle w:val="ConsPlusTitle"/>
        <w:jc w:val="center"/>
      </w:pPr>
      <w:r>
        <w:t>НА ТЕРРИТОРИИ КРАСНОЯРСКОГО КРАЯ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28</w:t>
        </w:r>
      </w:hyperlink>
      <w:r>
        <w:t xml:space="preserve"> Федерального закона от 24.04.1995 N 52-ФЗ "О животном мире",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13.08.1996 N 997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электропередачи",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 постановляю:</w:t>
      </w:r>
      <w:proofErr w:type="gramEnd"/>
    </w:p>
    <w:p w:rsidR="00757224" w:rsidRDefault="0075722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по предотвращению гибели объектов животного мира при осуществлении производственных процессов, эксплуатации транспортных магистралей, трубопроводов, линий связи и электропередачи на территории Красноярского края согласно приложению.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right"/>
      </w:pPr>
      <w:r>
        <w:t>Первый заместитель</w:t>
      </w:r>
    </w:p>
    <w:p w:rsidR="00757224" w:rsidRDefault="00757224">
      <w:pPr>
        <w:pStyle w:val="ConsPlusNormal"/>
        <w:jc w:val="right"/>
      </w:pPr>
      <w:r>
        <w:t>Губернатора края -</w:t>
      </w:r>
    </w:p>
    <w:p w:rsidR="00757224" w:rsidRDefault="00757224">
      <w:pPr>
        <w:pStyle w:val="ConsPlusNormal"/>
        <w:jc w:val="right"/>
      </w:pPr>
      <w:r>
        <w:t>председатель</w:t>
      </w:r>
    </w:p>
    <w:p w:rsidR="00757224" w:rsidRDefault="00757224">
      <w:pPr>
        <w:pStyle w:val="ConsPlusNormal"/>
        <w:jc w:val="right"/>
      </w:pPr>
      <w:r>
        <w:t>Правительства края</w:t>
      </w:r>
    </w:p>
    <w:p w:rsidR="00757224" w:rsidRDefault="00757224">
      <w:pPr>
        <w:pStyle w:val="ConsPlusNormal"/>
        <w:jc w:val="right"/>
      </w:pPr>
      <w:r>
        <w:t>В.П.ТОМЕНКО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right"/>
        <w:outlineLvl w:val="0"/>
      </w:pPr>
      <w:r>
        <w:t>Приложение</w:t>
      </w:r>
    </w:p>
    <w:p w:rsidR="00757224" w:rsidRDefault="00757224">
      <w:pPr>
        <w:pStyle w:val="ConsPlusNormal"/>
        <w:jc w:val="right"/>
      </w:pPr>
      <w:r>
        <w:t>к Постановлению</w:t>
      </w:r>
    </w:p>
    <w:p w:rsidR="00757224" w:rsidRDefault="00757224">
      <w:pPr>
        <w:pStyle w:val="ConsPlusNormal"/>
        <w:jc w:val="right"/>
      </w:pPr>
      <w:r>
        <w:t>Правительства Красноярского края</w:t>
      </w:r>
    </w:p>
    <w:p w:rsidR="00757224" w:rsidRDefault="00757224">
      <w:pPr>
        <w:pStyle w:val="ConsPlusNormal"/>
        <w:jc w:val="right"/>
      </w:pPr>
      <w:r>
        <w:t>от 1 декабря 2015 г. N 620-п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center"/>
      </w:pPr>
      <w:bookmarkStart w:id="0" w:name="P32"/>
      <w:bookmarkEnd w:id="0"/>
      <w:r>
        <w:t>ТРЕБОВАНИЯ</w:t>
      </w:r>
    </w:p>
    <w:p w:rsidR="00757224" w:rsidRDefault="00757224">
      <w:pPr>
        <w:pStyle w:val="ConsPlusNormal"/>
        <w:jc w:val="center"/>
      </w:pPr>
      <w:r>
        <w:t>ПО ПРЕДОТВРАЩЕНИЮ ГИБЕЛИ ОБЪЕКТОВ ЖИВОТНОГО МИРА</w:t>
      </w:r>
    </w:p>
    <w:p w:rsidR="00757224" w:rsidRDefault="00757224">
      <w:pPr>
        <w:pStyle w:val="ConsPlusNormal"/>
        <w:jc w:val="center"/>
      </w:pPr>
      <w:r>
        <w:t>ПРИ ОСУЩЕСТВЛЕНИИ ПРОИЗВОДСТВЕННЫХ ПРОЦЕССОВ, ЭКСПЛУАТАЦИИ</w:t>
      </w:r>
    </w:p>
    <w:p w:rsidR="00757224" w:rsidRDefault="00757224">
      <w:pPr>
        <w:pStyle w:val="ConsPlusNormal"/>
        <w:jc w:val="center"/>
      </w:pPr>
      <w:r>
        <w:t>ТРАНСПОРТНЫХ МАГИСТРАЛЕЙ, ТРУБОПРОВОДОВ, ЛИНИЙ СВЯЗИ</w:t>
      </w:r>
    </w:p>
    <w:p w:rsidR="00757224" w:rsidRDefault="00757224">
      <w:pPr>
        <w:pStyle w:val="ConsPlusNormal"/>
        <w:jc w:val="center"/>
      </w:pPr>
      <w:r>
        <w:t>И ЭЛЕКТРОПЕРЕДАЧИ НА ТЕРРИТОРИИ КРАСНОЯРСКОГО КРАЯ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center"/>
        <w:outlineLvl w:val="1"/>
      </w:pPr>
      <w:r>
        <w:t>1. ОБЩИЕ ПОЛОЖЕНИЯ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 xml:space="preserve">Общие требования по охране объектов животного мира и среды их обитания, направленные на предотвращение гибели объектов животного мира, установлены </w:t>
      </w:r>
      <w:hyperlink r:id="rId9" w:history="1">
        <w:r>
          <w:rPr>
            <w:color w:val="0000FF"/>
          </w:rPr>
          <w:t>статьей 28</w:t>
        </w:r>
      </w:hyperlink>
      <w:r>
        <w:t xml:space="preserve"> Федерального закона от 24.04.1995 N 52-ФЗ "О животном мире" 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утвержденными Постановлением Правительства Российской Федерации от 13.08.1996</w:t>
      </w:r>
      <w:proofErr w:type="gramEnd"/>
      <w:r>
        <w:t xml:space="preserve"> N 997.</w:t>
      </w:r>
    </w:p>
    <w:p w:rsidR="00757224" w:rsidRDefault="00757224">
      <w:pPr>
        <w:pStyle w:val="ConsPlusNormal"/>
        <w:spacing w:before="220"/>
        <w:ind w:firstLine="540"/>
        <w:jc w:val="both"/>
      </w:pPr>
      <w:proofErr w:type="gramStart"/>
      <w:r>
        <w:t>Настоящие Требования по предотвращению гибели объектов животного мира при осуществлении производственных процессов, эксплуатации транспортных магистралей, трубопроводов, линий связи и электропередачи на территории Красноярского края (далее - Требования) регламентируют производственную деятельность в целях предотвращения гибели объектов животного мира, обитающих в условиях естественной свободы, за исключением объектов, находящихся на особо охраняемых природных территориях федерального значения, в результате:</w:t>
      </w:r>
      <w:proofErr w:type="gramEnd"/>
    </w:p>
    <w:p w:rsidR="00757224" w:rsidRDefault="00757224">
      <w:pPr>
        <w:pStyle w:val="ConsPlusNormal"/>
        <w:spacing w:before="220"/>
        <w:ind w:firstLine="540"/>
        <w:jc w:val="both"/>
      </w:pPr>
      <w:r>
        <w:t>изменения среды обитания и нарушения путей миграции;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попадания в водозаборные сооружения, узлы производственного оборудования, под движущийся транспорт и сельскохозяйственные машины;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строительства промышленных и других объектов, добычи, переработки и транспортировки сырья;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столкновения с проводами, электрошока, воздействия электромагнитных полей, шума, вибрации;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технологических процессов животноводства и растениеводства.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Настоящие Требования подлежат выполнению при осуществлении производственных процессов в сельском, лесном хозяйстве и лесной промышленности, на производственных площадках с открыто размещенным оборудованием, гидросооружениях и водохранилищах, в местах размещения сырья и вспомогательных материалов, на водных транспортных путях, магистралях автомобильного, железнодорожного транспорта, аэродромах, а также при эксплуатации трубопроводов, линий электропередачи мощностью от 6 кВ и выше и линий проводной связи.</w:t>
      </w:r>
      <w:proofErr w:type="gramEnd"/>
    </w:p>
    <w:p w:rsidR="00757224" w:rsidRDefault="00757224">
      <w:pPr>
        <w:pStyle w:val="ConsPlusNormal"/>
        <w:spacing w:before="220"/>
        <w:ind w:firstLine="540"/>
        <w:jc w:val="both"/>
      </w:pPr>
      <w:r>
        <w:t>1.3. В целях предотвращения гибели объектов животного мира запрещается:</w:t>
      </w:r>
    </w:p>
    <w:p w:rsidR="00757224" w:rsidRDefault="00757224">
      <w:pPr>
        <w:pStyle w:val="ConsPlusNormal"/>
        <w:spacing w:before="220"/>
        <w:ind w:firstLine="540"/>
        <w:jc w:val="both"/>
      </w:pPr>
      <w:proofErr w:type="gramStart"/>
      <w:r>
        <w:t>выжигание растительности, хранение и применение ядохимикатов, удобрений, химических реагентов, горюче-смазочных материалов,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  <w:proofErr w:type="gramEnd"/>
    </w:p>
    <w:p w:rsidR="00757224" w:rsidRDefault="00757224">
      <w:pPr>
        <w:pStyle w:val="ConsPlusNormal"/>
        <w:spacing w:before="220"/>
        <w:ind w:firstLine="540"/>
        <w:jc w:val="both"/>
      </w:pPr>
      <w:r>
        <w:t>установление сплошных, не имеющих специальных проходов заграждений и сооружений на путях массовой миграции животных;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устройство в реках или протоках запаней или установление орудий лова, размеры которых превышают две трети ширины водотока;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 xml:space="preserve">1.4. Настоящие Требования обязательны для всех юридических лиц независимо от их организационно-правовой формы, а также физических лиц, осуществляющих предпринимательскую деятельность без образования юридического лица, и граждан и действуют </w:t>
      </w:r>
      <w:r>
        <w:lastRenderedPageBreak/>
        <w:t>на всей территории Красноярского края, за исключением особо охраняемых природных территорий федерального значения.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1.5. Юридические лица и физические лица, осуществляющие предпринимательскую деятельность без образования юридического лица, граждане, действующие во всех сферах производства, обязаны своевременно информировать министерство природных ресурсов и экологии Красноярского края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1.6. Юридические лица и физические лица, осуществляющие предпринимательскую деятельность без образования юридического лица, граждане, виновные в нарушении настоящих Требований, несут ответственность в соответствии с действующим законодательством Российской Федерации и Красноярского края.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center"/>
        <w:outlineLvl w:val="1"/>
      </w:pPr>
      <w:r>
        <w:t xml:space="preserve">2. ТРЕБОВАНИЯ ПРИ ОСУЩЕСТВЛЕНИИ </w:t>
      </w:r>
      <w:proofErr w:type="gramStart"/>
      <w:r>
        <w:t>СЕЛЬСКОХОЗЯЙСТВЕННЫХ</w:t>
      </w:r>
      <w:proofErr w:type="gramEnd"/>
    </w:p>
    <w:p w:rsidR="00757224" w:rsidRDefault="00757224">
      <w:pPr>
        <w:pStyle w:val="ConsPlusNormal"/>
        <w:jc w:val="center"/>
      </w:pPr>
      <w:r>
        <w:t>ПРОИЗВОДСТВЕННЫХ ПРОЦЕССОВ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ind w:firstLine="540"/>
        <w:jc w:val="both"/>
      </w:pPr>
      <w:r>
        <w:t>2.1. 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2.2. При производстве полевых сельскохозяйственных работ необходимо использовать технологию, специально оборудованную сельскохозяйственную технику, порядок работ, исключающие возможность гибели животных.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2.3. 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2.4. Запрещается сброс любых сточных вод и отходов в местах нереста, зимовки и массовых скоплений водных и околоводных животных.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2.5. Владельцы сельскохозяйственных угодий по согласованию с министерством природных ресурсов и экологии Красноярского края обязаны обеспечивать защиту объектов животного мира в пределах этих угодий в периоды размножения и линьки и сохранение участков, являющихся убежищами для объектов животного мира.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2.6.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center"/>
        <w:outlineLvl w:val="1"/>
      </w:pPr>
      <w:r>
        <w:t xml:space="preserve">3. ТРЕБОВАНИЯ ПРИ ОСУЩЕСТВЛЕНИИ </w:t>
      </w:r>
      <w:proofErr w:type="gramStart"/>
      <w:r>
        <w:t>ЛЕСОПРОМЫШЛЕННЫХ</w:t>
      </w:r>
      <w:proofErr w:type="gramEnd"/>
    </w:p>
    <w:p w:rsidR="00757224" w:rsidRDefault="00757224">
      <w:pPr>
        <w:pStyle w:val="ConsPlusNormal"/>
        <w:jc w:val="center"/>
      </w:pPr>
      <w:r>
        <w:t>И ЛЕСОХОЗЯЙСТВЕННЫХ ПРОИЗВОДСТВЕННЫХ ПРОЦЕССОВ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ind w:firstLine="540"/>
        <w:jc w:val="both"/>
      </w:pPr>
      <w:r>
        <w:t>3.1. При планировании в области использования, охраны, защиты, воспроизводства лесов, а также при использовании лесов и осуществлении мероприятий по охране, защите и использовании лесов необходимо предусматривать меры по охране объектов животного мира и среды их обитания.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 xml:space="preserve">3.2. Использование лесов должно осуществляться при условии </w:t>
      </w:r>
      <w:proofErr w:type="gramStart"/>
      <w:r>
        <w:t>сохранения благоприятной среды обитания объектов животного мира</w:t>
      </w:r>
      <w:proofErr w:type="gramEnd"/>
      <w:r>
        <w:t xml:space="preserve">. На участках в местах размножения, кормления и выращивания молодняка, отнесенных к зонам охраны охотничьих ресурсов, запрещается </w:t>
      </w:r>
      <w:r>
        <w:lastRenderedPageBreak/>
        <w:t>осуществление лесопромышленных и лесохозяйственных работ в период размножения, кормления и выращивания молодняка объектов животного мира, за исключением проведения санитарно-оздоровительных мероприятий.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center"/>
        <w:outlineLvl w:val="1"/>
      </w:pPr>
      <w:r>
        <w:t xml:space="preserve">4. ТРЕБОВАНИЯ ПРИ ОСУЩЕСТВЛЕНИИ </w:t>
      </w:r>
      <w:proofErr w:type="gramStart"/>
      <w:r>
        <w:t>ПРОМЫШЛЕННЫХ</w:t>
      </w:r>
      <w:proofErr w:type="gramEnd"/>
    </w:p>
    <w:p w:rsidR="00757224" w:rsidRDefault="00757224">
      <w:pPr>
        <w:pStyle w:val="ConsPlusNormal"/>
        <w:jc w:val="center"/>
      </w:pPr>
      <w:r>
        <w:t>И ВОДОХОЗЯЙСТВЕННЫХ ПРОИЗВОДСТВЕННЫХ ПРОЦЕССОВ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ind w:firstLine="540"/>
        <w:jc w:val="both"/>
      </w:pPr>
      <w:r>
        <w:t>4.1.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на территории этих площадок диких животных.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4.2. Для предотвращения гибели объектов животного мира от воздействия вредных веществ и сырья, находящихся на производственной площадке, необходимо: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хранить материалы и сырье только в огороженных местах на бетонированных и обвалованных площадках с замкнутой системой канализации;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помещать хозяйственные и производственные сточные воды в емкости для обработки на самой производственной площадке или для транспортировки на специальные полигоны для последующей утилизации;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максимально использовать безотходные технологии и замкнутые системы водопотребления;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обеспечивать полную герметизацию систем сбора, хранения и транспортировки добываемого жидкого и газообразного сырья;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снабжать емкости и резервуары системой защиты в целях предотвращения попадания в них животных.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4.3. При отборе воды из водоемов и водотоков должны предусматриваться меры по предотвращению гибели водных и околоводных животных (выбор места водозабора, тип рыбозащитных устройств, возможный объем воды и другие), согласованные с министерством природных ресурсов и экологии Красноярского края.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4.4. Изменение уровня воды в гидросооружениях, в том числе и водохранилищах, в период массовых миграций и размножения объектов животного мира в пределах территорий, занимаемых указанными производственными объектами, осуществляется по согласованию с министерством природных ресурсов и экологии Красноярского края.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4.5. В зарегулированных водных объектах в период нереста рыб должны обеспечиваться рыбохозяйственные попуски, создающие оптимальные условия их воспроизводства.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4.6. При сбросе производственных и иных сточных вод с промышленных площадок должны предусматриваться меры, исключающие загрязнение водной среды. Запрещается сброс любых сточных вод в местах нереста, зимовки и массовых скоплений водных и околоводных животных.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4.7. Для снижения факторов беспокойства (шума, вибрации, ударных волн и других) объектов животного мира необходимо руководствоваться соответствующими инструкциями и рекомендациями по измерению, оценке и снижению их уровня.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center"/>
        <w:outlineLvl w:val="1"/>
      </w:pPr>
      <w:r>
        <w:t xml:space="preserve">5. ТРЕБОВАНИЯ ПО ЭКСПЛУАТАЦИИ </w:t>
      </w:r>
      <w:proofErr w:type="gramStart"/>
      <w:r>
        <w:t>ТРАНСПОРТНЫХ</w:t>
      </w:r>
      <w:proofErr w:type="gramEnd"/>
    </w:p>
    <w:p w:rsidR="00757224" w:rsidRDefault="00757224">
      <w:pPr>
        <w:pStyle w:val="ConsPlusNormal"/>
        <w:jc w:val="center"/>
      </w:pPr>
      <w:r>
        <w:t>МАГИСТРАЛЕЙ И ОБЪЕКТОВ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ind w:firstLine="540"/>
        <w:jc w:val="both"/>
      </w:pPr>
      <w:r>
        <w:t xml:space="preserve">5.1. При проектировании и сооружении транспортных магистралей необходимо ограничить их прохождение по границам различных типов ландшафтов, на путях миграции и в местах </w:t>
      </w:r>
      <w:r>
        <w:lastRenderedPageBreak/>
        <w:t>концентрации объектов животного мира.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5.2. Владельцы транспортных средств и организации, эксплуатирующие транспортные магистрали, обязаны принимать меры к предотвращению ущерба, наносимого объектам животного мира, ограничивать в пределах своей компетенции судоходство и скорость движения транспорта по согласованию с министерством природных ресурсов и экологии Красноярского края.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5.3. На транспортных магистралях необходимо устанавливать специальные предупредительные знаки и знаки ограничения скорости движения транспорта.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5.4. Опасные участки транспортных магистралей в местах концентрации объектов животного мира и на путях их миграции ограждаются устройствами со специальными проходами, типы и конструкции которых согласовываются с министерством природных ресурсов и экологии Красноярского края.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5.5. При пересечении транспортными магистралями мелких рек и ручьев (поверхностных водотоков) должна обеспечиваться свободная миграция рыб и наземных животных.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5.6. При проектировании транспортных магистралей для снижения влияния на объекты животного мира шума движущегося транспорта необходимо устанавливать санитарно-защитные зоны в соответствии с действующими правилами и нормами.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center"/>
        <w:outlineLvl w:val="1"/>
      </w:pPr>
      <w:r>
        <w:t>6. ТРЕБОВАНИЯ ПРИ ЭКСПЛУАТАЦИИ ТРУБОПРОВОДОВ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ind w:firstLine="540"/>
        <w:jc w:val="both"/>
      </w:pPr>
      <w:r>
        <w:t>6.1. Трубопроводы должны быть заглублены (погружены под землю на определенную глубину). При строительстве трубопроводов в легко уязвимых местах среды обитания животных (тундра и другие), где невозможно заглубить трубы в землю, необходимо предусмотреть сооружение переходов для мигрирующих животных, приподняв отдельные участки трубопроводов на высоту не менее 3 м.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6.2. В случае пересечения реки трубопровод заглубляется и фиксируется (для предотвращения всплытия). При пересечении трубопроводом верховий рек и ручьев устраивается эстакада.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6.3. Трубопроводы не должны пересекать нерестилища и зимовальные ямы.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6.4. В месте пересечения водного объекта, участка концентрации наземных животных или на путях их миграции трубопровод должен оснащаться техническими устройствами, обеспечивающими отключение поврежденного в результате аварии участка трубопровода.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6.5. После завершения строительства, реконструкции или ремонта трубопровода запрещается оставлять неубранные конструкции, оборудование и незасыпанные участки траншей.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6.6. При проектировании и строительстве трубопроводов должны обеспечиваться меры защиты объектов животного мира, включая ограничение работ на строительстве трубопроводов в периоды массовой миграции, в местах размножения и линьки, выкармливания молодняка, нереста, нагула и ската молоди рыбы.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center"/>
        <w:outlineLvl w:val="1"/>
      </w:pPr>
      <w:r>
        <w:t>7. ТРЕБОВАНИЯ ПРИ ПРОЕКТИРОВАНИИ, СТРОИТЕЛЬСТВЕ</w:t>
      </w:r>
    </w:p>
    <w:p w:rsidR="00757224" w:rsidRDefault="00757224">
      <w:pPr>
        <w:pStyle w:val="ConsPlusNormal"/>
        <w:jc w:val="center"/>
      </w:pPr>
      <w:r>
        <w:t>И ЭКСПЛУАТАЦИИ ЛИНИЙ СВЯЗИ И ЭЛЕКТРОПЕРЕДАЧИ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ind w:firstLine="540"/>
        <w:jc w:val="both"/>
      </w:pPr>
      <w:r>
        <w:t>7.1. При проектировании и строительстве новых линий связи и электропередачи должны предусматриваться меры по предотвращению и сокращению гибели птиц в случае соприкосновения с токонесущими проводами на участках их прикрепления к конструкциям опор, а также при столкновении с проводами во время пролета.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lastRenderedPageBreak/>
        <w:t>7.2. Линии электропередачи, опоры и изоляторы должны оснащаться специальными устройствами, в том числе препятствующими птицам устраивать гнездовья в местах, допускающих прикосновение птиц к токонесущим проводам.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7.3. Запрещается использование в качестве специальных птицезащитных устройств неизолированных металлических конструкций.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7.4.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санитарно-защитные полосы.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7.5. Запрещается превышение нормативов предельно допустимых уровней воздействия электромагнитных полей и иных вредных физических воздействий линий электропередачи на объекты животного мира.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>7.6. Трансформаторные подстанции на линиях электропередачи, их узлы и работающие механизмы должны быть оснащены устройствами (изгородями, кожухами и другими), предотвращающими проникновение животных на территорию подстанции и попадание их в указанные узлы и механизмы.</w:t>
      </w:r>
    </w:p>
    <w:p w:rsidR="00757224" w:rsidRDefault="00757224">
      <w:pPr>
        <w:pStyle w:val="ConsPlusNormal"/>
        <w:spacing w:before="220"/>
        <w:ind w:firstLine="540"/>
        <w:jc w:val="both"/>
      </w:pPr>
      <w:r>
        <w:t xml:space="preserve">7.7. В местах массовой миграции птиц для предотвращения их гибели от столкновения с линиями связи и электропередачи заменяется воздушная проводная система связи на </w:t>
      </w:r>
      <w:proofErr w:type="gramStart"/>
      <w:r>
        <w:t>подземную</w:t>
      </w:r>
      <w:proofErr w:type="gramEnd"/>
      <w:r>
        <w:t xml:space="preserve"> кабельную или радиорелейную.</w:t>
      </w: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jc w:val="both"/>
      </w:pPr>
    </w:p>
    <w:p w:rsidR="00757224" w:rsidRDefault="00757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0D3" w:rsidRDefault="000D40D3">
      <w:bookmarkStart w:id="1" w:name="_GoBack"/>
      <w:bookmarkEnd w:id="1"/>
    </w:p>
    <w:sectPr w:rsidR="000D40D3" w:rsidSect="003B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24"/>
    <w:rsid w:val="000D40D3"/>
    <w:rsid w:val="0075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186FA8CE38024C556266631116B3CA114AE5B52B013CF24E8292DA66C339D0825C7422C585BE7B793AE52B148516639BFF73B9497AC67AFB89217S9X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D186FA8CE38024C556386B277D3433A51AF65758BD459176E72378FE336ADF4F2CCD166F1C54E4BCC7FA13E74E043063EAF8249189AES6X4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186FA8CE38024C556386B277D3433A118F05554BF189B7EBE2F7AF93C35C84865C1176F1D5DB2E6D7FE5AB3441B377FF4F83A91S8X8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CD186FA8CE38024C556386B277D3433A51AF65758BD459176E72378FE336ADF4F2CCD166F1C56EEBCC7FA13E74E043063EAF8249189AES6X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D186FA8CE38024C556386B277D3433A118F05554BF189B7EBE2F7AF93C35C84865C1176F1D5DB2E6D7FE5AB3441B377FF4F83A91S8X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2021-02-17T04:23:00Z</dcterms:created>
  <dcterms:modified xsi:type="dcterms:W3CDTF">2021-02-17T04:23:00Z</dcterms:modified>
</cp:coreProperties>
</file>